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795F" w14:textId="77777777" w:rsidR="00943BEF" w:rsidRDefault="00475919" w:rsidP="004759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II! Gazdálkodási Adatok</w:t>
      </w:r>
    </w:p>
    <w:p w14:paraId="5D981504" w14:textId="77777777" w:rsidR="00475919" w:rsidRDefault="00475919" w:rsidP="00475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B1CAF" w14:textId="77777777" w:rsidR="00475919" w:rsidRDefault="00475919" w:rsidP="00475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8446F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  <w:lang w:eastAsia="hu-HU"/>
        </w:rPr>
        <w:t>A közfeladatot ellátó szerv éves költségvetése, számviteli törvény szerinti beszámolója vagy éves költségvetési beszámolója</w:t>
      </w:r>
    </w:p>
    <w:p w14:paraId="2FA62E84" w14:textId="0BA4AB6F" w:rsidR="00475919" w:rsidRDefault="00475919" w:rsidP="00475919">
      <w:pPr>
        <w:spacing w:before="100" w:beforeAutospacing="1" w:after="100" w:afterAutospacing="1"/>
        <w:ind w:left="108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„A költségvetési és zárszámadási rendeletek a</w:t>
      </w:r>
      <w:r w:rsidR="00A513EB">
        <w:rPr>
          <w:rFonts w:ascii="Times New Roman" w:hAnsi="Times New Roman" w:cs="Times New Roman"/>
          <w:sz w:val="24"/>
          <w:szCs w:val="24"/>
          <w:lang w:eastAsia="hu-HU"/>
        </w:rPr>
        <w:t xml:space="preserve">z alábbi </w:t>
      </w:r>
      <w:proofErr w:type="gramStart"/>
      <w:r w:rsidR="00A513EB">
        <w:rPr>
          <w:rFonts w:ascii="Times New Roman" w:hAnsi="Times New Roman" w:cs="Times New Roman"/>
          <w:sz w:val="24"/>
          <w:szCs w:val="24"/>
          <w:lang w:eastAsia="hu-HU"/>
        </w:rPr>
        <w:t>linkeken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tekinthetők meg.”</w:t>
      </w:r>
    </w:p>
    <w:p w14:paraId="1CFD36FF" w14:textId="1CB9AA10" w:rsidR="00A513EB" w:rsidRDefault="00500966" w:rsidP="00475919">
      <w:pPr>
        <w:spacing w:before="100" w:beforeAutospacing="1" w:after="100" w:afterAutospacing="1"/>
        <w:ind w:left="1080"/>
        <w:rPr>
          <w:rFonts w:ascii="Times New Roman" w:hAnsi="Times New Roman" w:cs="Times New Roman"/>
          <w:sz w:val="24"/>
          <w:szCs w:val="24"/>
          <w:lang w:eastAsia="hu-HU"/>
        </w:rPr>
      </w:pPr>
      <w:hyperlink r:id="rId4" w:history="1">
        <w:r w:rsidR="00A513EB" w:rsidRPr="004B786C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https://or.njt.hu/eli/v01/424206/r/2023/1</w:t>
        </w:r>
      </w:hyperlink>
    </w:p>
    <w:p w14:paraId="5E7BFAAD" w14:textId="650840D1" w:rsidR="00A513EB" w:rsidRDefault="00500966" w:rsidP="00475919">
      <w:pPr>
        <w:spacing w:before="100" w:beforeAutospacing="1" w:after="100" w:afterAutospacing="1"/>
        <w:ind w:left="1080"/>
        <w:rPr>
          <w:rFonts w:ascii="Times New Roman" w:hAnsi="Times New Roman" w:cs="Times New Roman"/>
          <w:sz w:val="24"/>
          <w:szCs w:val="24"/>
          <w:lang w:eastAsia="hu-HU"/>
        </w:rPr>
      </w:pPr>
      <w:hyperlink r:id="rId5" w:history="1">
        <w:r w:rsidR="00A513EB" w:rsidRPr="004B786C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https://or.njt.hu/eli/v01/424206/r/2023/7</w:t>
        </w:r>
      </w:hyperlink>
    </w:p>
    <w:p w14:paraId="15534FC7" w14:textId="1B28EDE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14"/>
          <w:szCs w:val="14"/>
          <w:lang w:eastAsia="hu-HU"/>
        </w:rPr>
        <w:t xml:space="preserve">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2. A közfeladatot ellátó szervnél foglalkoztatottak létszámára és személyi juttatásaira vonatkozó összesített adatok, illetve összesítve a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vezetõk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és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vezetõ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tisztségviselõk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illetménye, munkabére, és rendszeres juttatásai, valamint költségtérítése, az egyéb alkalmazottaknak nyújtott juttatások fajtája és mértéke összesítve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3676"/>
      </w:tblGrid>
      <w:tr w:rsidR="00475919" w14:paraId="5CD004DE" w14:textId="77777777" w:rsidTr="00475919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4642" w14:textId="77777777" w:rsidR="00475919" w:rsidRDefault="004759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Önkormányzat engedélyezett létszáma (fő)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17F5" w14:textId="10BCAB38" w:rsidR="00475919" w:rsidRPr="00E33517" w:rsidRDefault="003C791A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r>
              <w:rPr>
                <w:rFonts w:cstheme="minorHAnsi"/>
                <w:lang w:eastAsia="hu-HU"/>
              </w:rPr>
              <w:t>4</w:t>
            </w:r>
            <w:r w:rsidR="00E33517">
              <w:rPr>
                <w:rFonts w:cstheme="minorHAnsi"/>
                <w:lang w:eastAsia="hu-HU"/>
              </w:rPr>
              <w:t xml:space="preserve"> fő</w:t>
            </w:r>
          </w:p>
        </w:tc>
      </w:tr>
      <w:tr w:rsidR="00475919" w14:paraId="555CA46F" w14:textId="77777777" w:rsidTr="0047591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A406" w14:textId="77777777" w:rsidR="00475919" w:rsidRDefault="004759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Illetmény éves előirányzata (</w:t>
            </w:r>
            <w:proofErr w:type="spellStart"/>
            <w:r>
              <w:rPr>
                <w:b/>
                <w:bCs/>
                <w:lang w:eastAsia="hu-HU"/>
              </w:rPr>
              <w:t>eFt</w:t>
            </w:r>
            <w:proofErr w:type="spellEnd"/>
            <w:r>
              <w:rPr>
                <w:b/>
                <w:bCs/>
                <w:lang w:eastAsia="hu-HU"/>
              </w:rPr>
              <w:t>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38D2" w14:textId="7D07C1A0" w:rsidR="00475919" w:rsidRPr="00E33517" w:rsidRDefault="003C791A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r>
              <w:rPr>
                <w:rFonts w:cstheme="minorHAnsi"/>
                <w:lang w:eastAsia="hu-HU"/>
              </w:rPr>
              <w:t>23.747</w:t>
            </w:r>
            <w:r w:rsidR="00E33517">
              <w:rPr>
                <w:rFonts w:cstheme="minorHAnsi"/>
                <w:lang w:eastAsia="hu-HU"/>
              </w:rPr>
              <w:t>,-</w:t>
            </w:r>
          </w:p>
        </w:tc>
      </w:tr>
      <w:tr w:rsidR="00475919" w14:paraId="307186D6" w14:textId="77777777" w:rsidTr="0047591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0F7D" w14:textId="0C9AE149" w:rsidR="00475919" w:rsidRDefault="00E335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Társadalmi megbízatású</w:t>
            </w:r>
            <w:r w:rsidR="00475919">
              <w:rPr>
                <w:b/>
                <w:bCs/>
                <w:lang w:eastAsia="hu-HU"/>
              </w:rPr>
              <w:t xml:space="preserve"> polgármester megállapított havi </w:t>
            </w:r>
            <w:r>
              <w:rPr>
                <w:b/>
                <w:bCs/>
                <w:lang w:eastAsia="hu-HU"/>
              </w:rPr>
              <w:t>tiszteletdíja</w:t>
            </w:r>
            <w:r w:rsidR="00475919">
              <w:rPr>
                <w:b/>
                <w:bCs/>
                <w:lang w:eastAsia="hu-HU"/>
              </w:rPr>
              <w:t xml:space="preserve"> (Ft)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0E19" w14:textId="67953D1F" w:rsidR="00475919" w:rsidRPr="00E33517" w:rsidRDefault="003C791A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r>
              <w:rPr>
                <w:rFonts w:cstheme="minorHAnsi"/>
                <w:lang w:eastAsia="hu-HU"/>
              </w:rPr>
              <w:t>260.000</w:t>
            </w:r>
            <w:r w:rsidR="00E33517">
              <w:rPr>
                <w:rFonts w:cstheme="minorHAnsi"/>
                <w:lang w:eastAsia="hu-HU"/>
              </w:rPr>
              <w:t>,-</w:t>
            </w:r>
          </w:p>
        </w:tc>
      </w:tr>
      <w:tr w:rsidR="00475919" w14:paraId="711669BA" w14:textId="77777777" w:rsidTr="0047591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8A99" w14:textId="77777777" w:rsidR="00475919" w:rsidRDefault="004759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Alpolgármester havi tiszteletdíja (Ft)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D4AA" w14:textId="7D616632" w:rsidR="00475919" w:rsidRPr="00E33517" w:rsidRDefault="003C791A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r>
              <w:rPr>
                <w:rFonts w:cstheme="minorHAnsi"/>
                <w:lang w:eastAsia="hu-HU"/>
              </w:rPr>
              <w:t>90.000</w:t>
            </w:r>
            <w:r w:rsidR="00E33517">
              <w:rPr>
                <w:rFonts w:cstheme="minorHAnsi"/>
                <w:lang w:eastAsia="hu-HU"/>
              </w:rPr>
              <w:t>,-</w:t>
            </w:r>
          </w:p>
        </w:tc>
      </w:tr>
      <w:tr w:rsidR="00475919" w14:paraId="6B94946B" w14:textId="77777777" w:rsidTr="0047591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FB09" w14:textId="77777777" w:rsidR="00475919" w:rsidRDefault="004759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Polgármester, alpolgármester költségátalány mértéke: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427D" w14:textId="6297CEE9" w:rsidR="00475919" w:rsidRPr="00E33517" w:rsidRDefault="00E33517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r>
              <w:rPr>
                <w:rFonts w:cstheme="minorHAnsi"/>
                <w:lang w:eastAsia="hu-HU"/>
              </w:rPr>
              <w:t>havi tiszteletdíj 15 %-</w:t>
            </w:r>
            <w:proofErr w:type="gramStart"/>
            <w:r>
              <w:rPr>
                <w:rFonts w:cstheme="minorHAnsi"/>
                <w:lang w:eastAsia="hu-HU"/>
              </w:rPr>
              <w:t>a</w:t>
            </w:r>
            <w:proofErr w:type="gramEnd"/>
          </w:p>
        </w:tc>
      </w:tr>
      <w:tr w:rsidR="00475919" w14:paraId="755285B5" w14:textId="77777777" w:rsidTr="0047591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B300" w14:textId="77777777" w:rsidR="00475919" w:rsidRDefault="004759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Költségátalány éves előirányzata összesen (Ft)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D0A7" w14:textId="49075A47" w:rsidR="00475919" w:rsidRPr="00E33517" w:rsidRDefault="003C791A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r>
              <w:rPr>
                <w:rFonts w:cstheme="minorHAnsi"/>
                <w:lang w:eastAsia="hu-HU"/>
              </w:rPr>
              <w:t>630.000</w:t>
            </w:r>
            <w:r w:rsidR="00E33517">
              <w:rPr>
                <w:rFonts w:cstheme="minorHAnsi"/>
                <w:lang w:eastAsia="hu-HU"/>
              </w:rPr>
              <w:t>,-</w:t>
            </w:r>
          </w:p>
        </w:tc>
      </w:tr>
    </w:tbl>
    <w:p w14:paraId="79E0784C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14:paraId="3373EC14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14:paraId="01348779" w14:textId="612C6588" w:rsidR="00475919" w:rsidRDefault="00475919" w:rsidP="00475919">
      <w:pPr>
        <w:spacing w:before="100" w:beforeAutospacing="1" w:after="100" w:afterAutospacing="1"/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</w:pPr>
      <w:r>
        <w:rPr>
          <w:sz w:val="24"/>
          <w:szCs w:val="24"/>
          <w:lang w:eastAsia="hu-HU"/>
        </w:rPr>
        <w:t>3.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  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A közfeladatot ellátó szerv által nyújtott, az államháztartásról szóló törvény szerinti költségvetési támogatások kedvezményezettjeinek nevére, a támogatás céljára, összegére, továbbá a támogatási program megvalósítási helyére vonatkozó adatok, kivéve, ha a közzététel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elõtt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a költségvetési támogatást visszavonják vagy arról a kedvezményezett lemond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29"/>
        <w:gridCol w:w="2244"/>
        <w:gridCol w:w="2244"/>
        <w:gridCol w:w="2245"/>
      </w:tblGrid>
      <w:tr w:rsidR="00EA5449" w14:paraId="4524B3D5" w14:textId="77777777" w:rsidTr="005B6373">
        <w:tc>
          <w:tcPr>
            <w:tcW w:w="2265" w:type="dxa"/>
          </w:tcPr>
          <w:p w14:paraId="294B0B33" w14:textId="684EE082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Támogatás</w:t>
            </w:r>
          </w:p>
          <w:p w14:paraId="3EF960E5" w14:textId="77777777" w:rsidR="00EA5449" w:rsidRDefault="00EA5449" w:rsidP="00EA5449">
            <w:pPr>
              <w:jc w:val="center"/>
            </w:pPr>
            <w:r w:rsidRPr="00EA5449">
              <w:rPr>
                <w:b/>
                <w:bCs/>
              </w:rPr>
              <w:t>kedvezményezettjének neve</w:t>
            </w:r>
          </w:p>
        </w:tc>
        <w:tc>
          <w:tcPr>
            <w:tcW w:w="2265" w:type="dxa"/>
          </w:tcPr>
          <w:p w14:paraId="000701F8" w14:textId="77777777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Támogatás célja</w:t>
            </w:r>
          </w:p>
        </w:tc>
        <w:tc>
          <w:tcPr>
            <w:tcW w:w="2266" w:type="dxa"/>
          </w:tcPr>
          <w:p w14:paraId="27E3333A" w14:textId="77777777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Támogatás összege</w:t>
            </w:r>
          </w:p>
          <w:p w14:paraId="52311163" w14:textId="77777777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(Ft)</w:t>
            </w:r>
          </w:p>
        </w:tc>
        <w:tc>
          <w:tcPr>
            <w:tcW w:w="2266" w:type="dxa"/>
          </w:tcPr>
          <w:p w14:paraId="3F74D7DC" w14:textId="77777777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Támogatási döntés</w:t>
            </w:r>
          </w:p>
          <w:p w14:paraId="0089E50C" w14:textId="77777777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időpontja</w:t>
            </w:r>
          </w:p>
        </w:tc>
      </w:tr>
      <w:tr w:rsidR="00EA5449" w14:paraId="223B3668" w14:textId="77777777" w:rsidTr="005B6373">
        <w:tc>
          <w:tcPr>
            <w:tcW w:w="2265" w:type="dxa"/>
          </w:tcPr>
          <w:p w14:paraId="2C13CE3E" w14:textId="772195ED" w:rsidR="00EA5449" w:rsidRDefault="00A65FF1" w:rsidP="005B6373">
            <w:r>
              <w:t>Vasszentmihályért Egyesület</w:t>
            </w:r>
          </w:p>
        </w:tc>
        <w:tc>
          <w:tcPr>
            <w:tcW w:w="2265" w:type="dxa"/>
          </w:tcPr>
          <w:p w14:paraId="0EDBF9FE" w14:textId="77777777" w:rsidR="00EA5449" w:rsidRDefault="00EA5449" w:rsidP="005B6373">
            <w:r>
              <w:t>működési támogatás</w:t>
            </w:r>
          </w:p>
        </w:tc>
        <w:tc>
          <w:tcPr>
            <w:tcW w:w="2266" w:type="dxa"/>
          </w:tcPr>
          <w:p w14:paraId="2812341B" w14:textId="1C70E2DC" w:rsidR="00EA5449" w:rsidRDefault="00A65FF1" w:rsidP="005B6373">
            <w:r>
              <w:t>300.000</w:t>
            </w:r>
            <w:r w:rsidR="00EA5449">
              <w:t>,-</w:t>
            </w:r>
          </w:p>
        </w:tc>
        <w:tc>
          <w:tcPr>
            <w:tcW w:w="2266" w:type="dxa"/>
          </w:tcPr>
          <w:p w14:paraId="5D65B770" w14:textId="30FA3011" w:rsidR="00EA5449" w:rsidRDefault="00EA5449" w:rsidP="005B6373">
            <w:r>
              <w:t>202</w:t>
            </w:r>
            <w:r w:rsidR="00A65FF1">
              <w:t>2.01.24</w:t>
            </w:r>
            <w:r>
              <w:t>.</w:t>
            </w:r>
          </w:p>
        </w:tc>
      </w:tr>
      <w:tr w:rsidR="00EA5449" w14:paraId="352633ED" w14:textId="77777777" w:rsidTr="005B6373">
        <w:tc>
          <w:tcPr>
            <w:tcW w:w="2265" w:type="dxa"/>
          </w:tcPr>
          <w:p w14:paraId="54A2EAC7" w14:textId="21B5AADA" w:rsidR="00EA5449" w:rsidRDefault="00A65FF1" w:rsidP="005B6373">
            <w:r>
              <w:t>Települési Önkormányzatok Szövetsége</w:t>
            </w:r>
          </w:p>
        </w:tc>
        <w:tc>
          <w:tcPr>
            <w:tcW w:w="2265" w:type="dxa"/>
          </w:tcPr>
          <w:p w14:paraId="0915BA93" w14:textId="77777777" w:rsidR="00EA5449" w:rsidRDefault="00EA5449" w:rsidP="005B6373">
            <w:r>
              <w:t>működési támogatás</w:t>
            </w:r>
          </w:p>
        </w:tc>
        <w:tc>
          <w:tcPr>
            <w:tcW w:w="2266" w:type="dxa"/>
          </w:tcPr>
          <w:p w14:paraId="21A34A8F" w14:textId="34353EDD" w:rsidR="00EA5449" w:rsidRDefault="00A65FF1" w:rsidP="005B6373">
            <w:r>
              <w:t>8.725</w:t>
            </w:r>
            <w:r w:rsidR="00EA5449">
              <w:t>,-</w:t>
            </w:r>
          </w:p>
        </w:tc>
        <w:tc>
          <w:tcPr>
            <w:tcW w:w="2266" w:type="dxa"/>
          </w:tcPr>
          <w:p w14:paraId="1070096C" w14:textId="4C52245A" w:rsidR="00EA5449" w:rsidRDefault="00EA5449" w:rsidP="005B6373">
            <w:r>
              <w:t>202</w:t>
            </w:r>
            <w:r w:rsidR="00A65FF1">
              <w:t>.02.18</w:t>
            </w:r>
            <w:r>
              <w:t>.</w:t>
            </w:r>
          </w:p>
        </w:tc>
      </w:tr>
      <w:tr w:rsidR="00EA5449" w14:paraId="63A8FA3F" w14:textId="77777777" w:rsidTr="005B6373">
        <w:tc>
          <w:tcPr>
            <w:tcW w:w="2265" w:type="dxa"/>
          </w:tcPr>
          <w:p w14:paraId="15A2CDB6" w14:textId="2A734418" w:rsidR="00EA5449" w:rsidRDefault="00A65FF1" w:rsidP="005B6373">
            <w:r>
              <w:t>Felső-Tisza Vidéki Többcélú Kistérségi Társulás</w:t>
            </w:r>
          </w:p>
        </w:tc>
        <w:tc>
          <w:tcPr>
            <w:tcW w:w="2265" w:type="dxa"/>
          </w:tcPr>
          <w:p w14:paraId="21BA84F4" w14:textId="1D17963E" w:rsidR="00EA5449" w:rsidRDefault="00A65FF1" w:rsidP="005B6373">
            <w:r>
              <w:t>Ukrán háborús menekültek támogatása</w:t>
            </w:r>
          </w:p>
        </w:tc>
        <w:tc>
          <w:tcPr>
            <w:tcW w:w="2266" w:type="dxa"/>
          </w:tcPr>
          <w:p w14:paraId="0B8B4336" w14:textId="0DA63526" w:rsidR="00EA5449" w:rsidRDefault="00EA5449" w:rsidP="005B6373">
            <w:r>
              <w:t>7</w:t>
            </w:r>
            <w:r w:rsidR="00A65FF1">
              <w:t>50.000</w:t>
            </w:r>
            <w:r>
              <w:t>,-</w:t>
            </w:r>
          </w:p>
        </w:tc>
        <w:tc>
          <w:tcPr>
            <w:tcW w:w="2266" w:type="dxa"/>
          </w:tcPr>
          <w:p w14:paraId="789E156D" w14:textId="45A4778A" w:rsidR="00EA5449" w:rsidRDefault="00EA5449" w:rsidP="005B6373">
            <w:r>
              <w:t>202</w:t>
            </w:r>
            <w:r w:rsidR="00A65FF1">
              <w:t>2.03.11</w:t>
            </w:r>
            <w:r>
              <w:t>.</w:t>
            </w:r>
          </w:p>
        </w:tc>
      </w:tr>
      <w:tr w:rsidR="00EA5449" w14:paraId="0B5DD9DC" w14:textId="77777777" w:rsidTr="005B6373">
        <w:tc>
          <w:tcPr>
            <w:tcW w:w="2265" w:type="dxa"/>
          </w:tcPr>
          <w:p w14:paraId="64952245" w14:textId="1C0EA77C" w:rsidR="00EA5449" w:rsidRDefault="00A65FF1" w:rsidP="005B6373">
            <w:r>
              <w:lastRenderedPageBreak/>
              <w:t>Tandem 2004 Sportegyesület</w:t>
            </w:r>
          </w:p>
        </w:tc>
        <w:tc>
          <w:tcPr>
            <w:tcW w:w="2265" w:type="dxa"/>
          </w:tcPr>
          <w:p w14:paraId="485093AC" w14:textId="21A09645" w:rsidR="00EA5449" w:rsidRDefault="00A65FF1" w:rsidP="005B6373">
            <w:r>
              <w:t>részvételi díj</w:t>
            </w:r>
          </w:p>
        </w:tc>
        <w:tc>
          <w:tcPr>
            <w:tcW w:w="2266" w:type="dxa"/>
          </w:tcPr>
          <w:p w14:paraId="563E08D2" w14:textId="5BD3E2A8" w:rsidR="00EA5449" w:rsidRDefault="00A65FF1" w:rsidP="005B6373">
            <w:r>
              <w:t>104.000,-</w:t>
            </w:r>
          </w:p>
        </w:tc>
        <w:tc>
          <w:tcPr>
            <w:tcW w:w="2266" w:type="dxa"/>
          </w:tcPr>
          <w:p w14:paraId="24E54A3D" w14:textId="28E7DE0D" w:rsidR="00EA5449" w:rsidRDefault="00A65FF1" w:rsidP="005B6373">
            <w:r>
              <w:t>2022.08.10.</w:t>
            </w:r>
          </w:p>
        </w:tc>
      </w:tr>
      <w:tr w:rsidR="00A65FF1" w14:paraId="122D83AC" w14:textId="77777777" w:rsidTr="005B6373">
        <w:tc>
          <w:tcPr>
            <w:tcW w:w="2265" w:type="dxa"/>
          </w:tcPr>
          <w:p w14:paraId="27AA4889" w14:textId="6240AAE3" w:rsidR="00A65FF1" w:rsidRDefault="00A65FF1" w:rsidP="005B6373">
            <w:r>
              <w:t>Vas Megyei Sportági Sakkszövetség</w:t>
            </w:r>
          </w:p>
        </w:tc>
        <w:tc>
          <w:tcPr>
            <w:tcW w:w="2265" w:type="dxa"/>
          </w:tcPr>
          <w:p w14:paraId="4AAD80B1" w14:textId="23FEF43A" w:rsidR="00A65FF1" w:rsidRDefault="00A65FF1" w:rsidP="005B6373">
            <w:r>
              <w:t>nevezési díj</w:t>
            </w:r>
          </w:p>
        </w:tc>
        <w:tc>
          <w:tcPr>
            <w:tcW w:w="2266" w:type="dxa"/>
          </w:tcPr>
          <w:p w14:paraId="7D2EE6BB" w14:textId="0D1AF71B" w:rsidR="00A65FF1" w:rsidRDefault="00A65FF1" w:rsidP="005B6373">
            <w:r>
              <w:t>10.000,-</w:t>
            </w:r>
          </w:p>
        </w:tc>
        <w:tc>
          <w:tcPr>
            <w:tcW w:w="2266" w:type="dxa"/>
          </w:tcPr>
          <w:p w14:paraId="0B568B5F" w14:textId="53BB5EE8" w:rsidR="00A65FF1" w:rsidRDefault="00A65FF1" w:rsidP="005B6373">
            <w:r>
              <w:t>2022.12.19.</w:t>
            </w:r>
          </w:p>
        </w:tc>
      </w:tr>
      <w:tr w:rsidR="00A65FF1" w14:paraId="072C41C9" w14:textId="77777777" w:rsidTr="005B6373">
        <w:tc>
          <w:tcPr>
            <w:tcW w:w="2265" w:type="dxa"/>
          </w:tcPr>
          <w:p w14:paraId="386A0D4C" w14:textId="3A10645A" w:rsidR="00A65FF1" w:rsidRDefault="00A65FF1" w:rsidP="005B6373">
            <w:r>
              <w:t>Rátóti Közös Önkormányzati Hivatal</w:t>
            </w:r>
          </w:p>
        </w:tc>
        <w:tc>
          <w:tcPr>
            <w:tcW w:w="2265" w:type="dxa"/>
          </w:tcPr>
          <w:p w14:paraId="578CE9DC" w14:textId="0A0D3F53" w:rsidR="00A65FF1" w:rsidRDefault="00A65FF1" w:rsidP="005B6373">
            <w:r>
              <w:t>működési támogatás</w:t>
            </w:r>
          </w:p>
        </w:tc>
        <w:tc>
          <w:tcPr>
            <w:tcW w:w="2266" w:type="dxa"/>
          </w:tcPr>
          <w:p w14:paraId="53F4812D" w14:textId="0C30C393" w:rsidR="00A65FF1" w:rsidRDefault="00A65FF1" w:rsidP="005B6373">
            <w:r>
              <w:t>1.560.000,-</w:t>
            </w:r>
          </w:p>
        </w:tc>
        <w:tc>
          <w:tcPr>
            <w:tcW w:w="2266" w:type="dxa"/>
          </w:tcPr>
          <w:p w14:paraId="660C7689" w14:textId="449259F8" w:rsidR="00A65FF1" w:rsidRDefault="00A65FF1" w:rsidP="005B6373">
            <w:r>
              <w:t>2023.02.14.</w:t>
            </w:r>
          </w:p>
        </w:tc>
      </w:tr>
      <w:tr w:rsidR="00A65FF1" w14:paraId="224F6336" w14:textId="77777777" w:rsidTr="005B6373">
        <w:tc>
          <w:tcPr>
            <w:tcW w:w="2265" w:type="dxa"/>
          </w:tcPr>
          <w:p w14:paraId="38767AE7" w14:textId="69880815" w:rsidR="00A65FF1" w:rsidRDefault="00A65FF1" w:rsidP="005B6373">
            <w:r>
              <w:t>Települési Önkormányzatok Szövetsége</w:t>
            </w:r>
          </w:p>
        </w:tc>
        <w:tc>
          <w:tcPr>
            <w:tcW w:w="2265" w:type="dxa"/>
          </w:tcPr>
          <w:p w14:paraId="3455B4A1" w14:textId="147F9A81" w:rsidR="00A65FF1" w:rsidRDefault="00A65FF1" w:rsidP="005B6373">
            <w:r>
              <w:t>működési támogatás</w:t>
            </w:r>
          </w:p>
        </w:tc>
        <w:tc>
          <w:tcPr>
            <w:tcW w:w="2266" w:type="dxa"/>
          </w:tcPr>
          <w:p w14:paraId="56FF4D9E" w14:textId="3D51B563" w:rsidR="00A65FF1" w:rsidRDefault="00A65FF1" w:rsidP="005B6373">
            <w:r>
              <w:t>8.650,-</w:t>
            </w:r>
          </w:p>
        </w:tc>
        <w:tc>
          <w:tcPr>
            <w:tcW w:w="2266" w:type="dxa"/>
          </w:tcPr>
          <w:p w14:paraId="1B518B08" w14:textId="4CD0AB9A" w:rsidR="00A65FF1" w:rsidRDefault="00A65FF1" w:rsidP="005B6373">
            <w:r>
              <w:t>2023.02.14.</w:t>
            </w:r>
          </w:p>
        </w:tc>
      </w:tr>
    </w:tbl>
    <w:p w14:paraId="7F3FF78E" w14:textId="77777777" w:rsidR="00EA5449" w:rsidRDefault="00EA544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ACD0573" w14:textId="77777777" w:rsidR="00475919" w:rsidRDefault="00475919" w:rsidP="00475919">
      <w:pPr>
        <w:spacing w:before="100" w:beforeAutospacing="1" w:after="100" w:afterAutospacing="1"/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</w:pPr>
      <w:r>
        <w:rPr>
          <w:sz w:val="24"/>
          <w:szCs w:val="24"/>
          <w:lang w:eastAsia="hu-HU"/>
        </w:rPr>
        <w:t>4.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  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Az államháztartás pénzeszközei felhasználásával, az államháztartáshoz tartozó vagyonnal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történõ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gazdálkodással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összefüggõ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, ötmillió forintot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elérõ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vagy azt meghaladó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értékû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árubeszerzésre, építési beruházásra, szolgáltatás megrendelésre, vagyonértékesítésre, vagyonhasznosításra, vagyon vagy vagyoni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értékû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jog átadására, valamint </w:t>
      </w:r>
      <w:proofErr w:type="gram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koncesszióba</w:t>
      </w:r>
      <w:proofErr w:type="gram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adásra vonatkozó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szerzõdések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:</w:t>
      </w:r>
    </w:p>
    <w:tbl>
      <w:tblPr>
        <w:tblW w:w="11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422"/>
        <w:gridCol w:w="1559"/>
        <w:gridCol w:w="1418"/>
        <w:gridCol w:w="1984"/>
        <w:gridCol w:w="3683"/>
      </w:tblGrid>
      <w:tr w:rsidR="00E33517" w14:paraId="1C956F39" w14:textId="77777777" w:rsidTr="00E33517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E75E" w14:textId="77777777" w:rsidR="00475919" w:rsidRDefault="00475919">
            <w:pPr>
              <w:rPr>
                <w:rFonts w:ascii="Calibri" w:hAnsi="Calibri" w:cs="Calibri"/>
                <w:lang w:eastAsia="hu-HU"/>
              </w:rPr>
            </w:pPr>
            <w:r>
              <w:rPr>
                <w:b/>
                <w:bCs/>
                <w:lang w:eastAsia="hu-HU"/>
              </w:rPr>
              <w:t>Szerződés megnevezése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CBC7" w14:textId="77777777" w:rsidR="00475919" w:rsidRDefault="00475919">
            <w:pPr>
              <w:rPr>
                <w:lang w:eastAsia="hu-HU"/>
              </w:rPr>
            </w:pPr>
            <w:r>
              <w:rPr>
                <w:b/>
                <w:bCs/>
                <w:lang w:eastAsia="hu-HU"/>
              </w:rPr>
              <w:t>Szerződés tárgya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67D6" w14:textId="77777777" w:rsidR="00475919" w:rsidRDefault="00475919">
            <w:pPr>
              <w:rPr>
                <w:lang w:eastAsia="hu-HU"/>
              </w:rPr>
            </w:pPr>
            <w:r>
              <w:rPr>
                <w:b/>
                <w:bCs/>
                <w:lang w:eastAsia="hu-HU"/>
              </w:rPr>
              <w:t>Szerződő fél neve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4EB6" w14:textId="77777777" w:rsidR="00475919" w:rsidRDefault="00475919">
            <w:pPr>
              <w:rPr>
                <w:lang w:eastAsia="hu-HU"/>
              </w:rPr>
            </w:pPr>
            <w:r>
              <w:rPr>
                <w:b/>
                <w:bCs/>
                <w:lang w:eastAsia="hu-HU"/>
              </w:rPr>
              <w:t>Szerződés időtartama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9162" w14:textId="77777777" w:rsidR="00475919" w:rsidRDefault="00475919">
            <w:pPr>
              <w:rPr>
                <w:lang w:eastAsia="hu-HU"/>
              </w:rPr>
            </w:pPr>
            <w:r>
              <w:rPr>
                <w:b/>
                <w:bCs/>
                <w:lang w:eastAsia="hu-HU"/>
              </w:rPr>
              <w:t>Szerződés létrejöttének időpontja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B378" w14:textId="77777777" w:rsidR="00E33517" w:rsidRDefault="00475919">
            <w:pPr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Szerződés szerinti összeg</w:t>
            </w:r>
          </w:p>
          <w:p w14:paraId="2E8E1A58" w14:textId="6CACBBF6" w:rsidR="00475919" w:rsidRDefault="00475919">
            <w:pPr>
              <w:rPr>
                <w:lang w:eastAsia="hu-HU"/>
              </w:rPr>
            </w:pPr>
            <w:r>
              <w:rPr>
                <w:b/>
                <w:bCs/>
                <w:lang w:eastAsia="hu-HU"/>
              </w:rPr>
              <w:t xml:space="preserve"> (bruttó)</w:t>
            </w:r>
          </w:p>
        </w:tc>
      </w:tr>
      <w:tr w:rsidR="00E33517" w14:paraId="1F9EBB4F" w14:textId="77777777" w:rsidTr="00E33517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9B99" w14:textId="55FDDEEA" w:rsidR="00475919" w:rsidRDefault="00970885">
            <w:pPr>
              <w:rPr>
                <w:lang w:eastAsia="hu-HU"/>
              </w:rPr>
            </w:pPr>
            <w:r>
              <w:rPr>
                <w:lang w:eastAsia="hu-HU"/>
              </w:rPr>
              <w:t>Adás-vételi szerződés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17C5" w14:textId="125638FA" w:rsidR="00475919" w:rsidRDefault="00970885">
            <w:pPr>
              <w:rPr>
                <w:lang w:eastAsia="hu-HU"/>
              </w:rPr>
            </w:pPr>
            <w:r>
              <w:rPr>
                <w:lang w:eastAsia="hu-HU"/>
              </w:rPr>
              <w:t>MFP Falugondnoki busz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BC94" w14:textId="4849F1FB" w:rsidR="00475919" w:rsidRDefault="00970885">
            <w:pPr>
              <w:rPr>
                <w:lang w:eastAsia="hu-HU"/>
              </w:rPr>
            </w:pPr>
            <w:r>
              <w:rPr>
                <w:lang w:eastAsia="hu-HU"/>
              </w:rPr>
              <w:t>Autófókusz Kft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55B5" w14:textId="23E27684" w:rsidR="00475919" w:rsidRDefault="00970885">
            <w:pPr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AF5C" w14:textId="373AE90E" w:rsidR="00475919" w:rsidRPr="00970885" w:rsidRDefault="00DC31B6" w:rsidP="00970885">
            <w:pPr>
              <w:ind w:firstLine="708"/>
              <w:rPr>
                <w:lang w:eastAsia="hu-HU"/>
              </w:rPr>
            </w:pPr>
            <w:r>
              <w:rPr>
                <w:lang w:eastAsia="hu-HU"/>
              </w:rPr>
              <w:t>2020.02.12.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3582" w14:textId="4305AC42" w:rsidR="00475919" w:rsidRDefault="00970885">
            <w:pPr>
              <w:rPr>
                <w:lang w:eastAsia="hu-HU"/>
              </w:rPr>
            </w:pPr>
            <w:r>
              <w:rPr>
                <w:lang w:eastAsia="hu-HU"/>
              </w:rPr>
              <w:t>14.719.392,-Ft</w:t>
            </w:r>
          </w:p>
        </w:tc>
      </w:tr>
      <w:tr w:rsidR="00E33517" w14:paraId="5D30805E" w14:textId="77777777" w:rsidTr="00E33517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7B93" w14:textId="06F7EDF4" w:rsidR="00475919" w:rsidRDefault="00A65FF1">
            <w:pPr>
              <w:rPr>
                <w:lang w:eastAsia="hu-HU"/>
              </w:rPr>
            </w:pPr>
            <w:r>
              <w:rPr>
                <w:lang w:eastAsia="hu-HU"/>
              </w:rPr>
              <w:t>Vállalkozási szerződés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80E2" w14:textId="0D22CB5F" w:rsidR="00475919" w:rsidRDefault="00A65FF1">
            <w:pPr>
              <w:rPr>
                <w:lang w:eastAsia="hu-HU"/>
              </w:rPr>
            </w:pPr>
            <w:r>
              <w:rPr>
                <w:lang w:eastAsia="hu-HU"/>
              </w:rPr>
              <w:t>MFP Egészségház felújítása és parkoló kialakítása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26B5" w14:textId="55258F06" w:rsidR="00475919" w:rsidRDefault="00A65FF1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Varga </w:t>
            </w:r>
            <w:proofErr w:type="spellStart"/>
            <w:r>
              <w:rPr>
                <w:lang w:eastAsia="hu-HU"/>
              </w:rPr>
              <w:t>Bau</w:t>
            </w:r>
            <w:proofErr w:type="spellEnd"/>
            <w:r>
              <w:rPr>
                <w:lang w:eastAsia="hu-HU"/>
              </w:rPr>
              <w:t xml:space="preserve"> Csörötnek Kft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C7F9" w14:textId="11FFDE0E" w:rsidR="00475919" w:rsidRDefault="00B668B7">
            <w:pPr>
              <w:rPr>
                <w:lang w:eastAsia="hu-HU"/>
              </w:rPr>
            </w:pPr>
            <w:r>
              <w:rPr>
                <w:lang w:eastAsia="hu-HU"/>
              </w:rPr>
              <w:t>2022.01.19-2022.09.30.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433E" w14:textId="0356479C" w:rsidR="00475919" w:rsidRDefault="00B668B7">
            <w:pPr>
              <w:rPr>
                <w:lang w:eastAsia="hu-HU"/>
              </w:rPr>
            </w:pPr>
            <w:r>
              <w:rPr>
                <w:lang w:eastAsia="hu-HU"/>
              </w:rPr>
              <w:t>2022.01.19.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8CAD" w14:textId="25B04209" w:rsidR="00475919" w:rsidRDefault="00B668B7">
            <w:pPr>
              <w:rPr>
                <w:lang w:eastAsia="hu-HU"/>
              </w:rPr>
            </w:pPr>
            <w:r>
              <w:rPr>
                <w:lang w:eastAsia="hu-HU"/>
              </w:rPr>
              <w:t>48.458.929,-</w:t>
            </w:r>
          </w:p>
        </w:tc>
      </w:tr>
      <w:tr w:rsidR="00E33517" w14:paraId="45AF1778" w14:textId="77777777" w:rsidTr="00E33517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86D8" w14:textId="0E2D2415" w:rsidR="00475919" w:rsidRDefault="002653A8">
            <w:pPr>
              <w:rPr>
                <w:lang w:eastAsia="hu-HU"/>
              </w:rPr>
            </w:pPr>
            <w:r>
              <w:rPr>
                <w:lang w:eastAsia="hu-HU"/>
              </w:rPr>
              <w:t>Vállalkozási szerződés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C723" w14:textId="33C981B3" w:rsidR="00475919" w:rsidRDefault="002653A8">
            <w:pPr>
              <w:rPr>
                <w:lang w:eastAsia="hu-HU"/>
              </w:rPr>
            </w:pPr>
            <w:r>
              <w:rPr>
                <w:lang w:eastAsia="hu-HU"/>
              </w:rPr>
              <w:t>Külterületi utak felújítása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6C2C" w14:textId="2F23E479" w:rsidR="00475919" w:rsidRDefault="002653A8">
            <w:pPr>
              <w:rPr>
                <w:lang w:eastAsia="hu-HU"/>
              </w:rPr>
            </w:pPr>
            <w:r>
              <w:rPr>
                <w:lang w:eastAsia="hu-HU"/>
              </w:rPr>
              <w:t>Németh Térburkoló, Útépítő és Építőipari Kft Vasvár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A18A" w14:textId="0C87DB7B" w:rsidR="00475919" w:rsidRDefault="008E3A47">
            <w:pPr>
              <w:rPr>
                <w:lang w:eastAsia="hu-HU"/>
              </w:rPr>
            </w:pPr>
            <w:r>
              <w:rPr>
                <w:lang w:eastAsia="hu-HU"/>
              </w:rPr>
              <w:t>2023.03.21-2023.12.20.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DE89" w14:textId="6B16A2B1" w:rsidR="00475919" w:rsidRDefault="008E3A47">
            <w:pPr>
              <w:rPr>
                <w:lang w:eastAsia="hu-HU"/>
              </w:rPr>
            </w:pPr>
            <w:r>
              <w:rPr>
                <w:lang w:eastAsia="hu-HU"/>
              </w:rPr>
              <w:t>2023.03.21.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F879" w14:textId="402E3179" w:rsidR="00475919" w:rsidRDefault="008E3A47">
            <w:pPr>
              <w:rPr>
                <w:lang w:eastAsia="hu-HU"/>
              </w:rPr>
            </w:pPr>
            <w:r>
              <w:rPr>
                <w:lang w:eastAsia="hu-HU"/>
              </w:rPr>
              <w:t>57.110.217,-</w:t>
            </w:r>
          </w:p>
        </w:tc>
      </w:tr>
    </w:tbl>
    <w:p w14:paraId="69242471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A96F8B1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14:paraId="7CCF5884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  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A </w:t>
      </w:r>
      <w:proofErr w:type="gram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koncesszióról</w:t>
      </w:r>
      <w:proofErr w:type="gram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szóló törvényben meghatározott nyilvános adatok (pályázati kiírások, pályázók adatai, az elbírálásról készített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emlékeztetõk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, pályázat eredménye)</w:t>
      </w:r>
    </w:p>
    <w:p w14:paraId="01F9ADFD" w14:textId="77777777" w:rsidR="00A513EB" w:rsidRDefault="00A513EB" w:rsidP="00A513EB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 adat</w:t>
      </w:r>
    </w:p>
    <w:p w14:paraId="0F35E748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14:paraId="21F67EBD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6.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  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A közfeladatot ellátó szerv által nem alapfeladatai ellátására fordított, ötmillió forintot meghaladó kifizetések</w:t>
      </w:r>
    </w:p>
    <w:p w14:paraId="4EB41C79" w14:textId="77777777" w:rsidR="00A513EB" w:rsidRDefault="00A513EB" w:rsidP="00A513EB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 adat</w:t>
      </w:r>
    </w:p>
    <w:p w14:paraId="398E53D1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696969"/>
          <w:sz w:val="21"/>
          <w:szCs w:val="21"/>
          <w:lang w:eastAsia="hu-HU"/>
        </w:rPr>
        <w:t>7.</w:t>
      </w:r>
      <w:r>
        <w:rPr>
          <w:rFonts w:ascii="Times New Roman" w:hAnsi="Times New Roman" w:cs="Times New Roman"/>
          <w:b/>
          <w:bCs/>
          <w:color w:val="696969"/>
          <w:sz w:val="14"/>
          <w:szCs w:val="14"/>
          <w:lang w:eastAsia="hu-HU"/>
        </w:rPr>
        <w:t xml:space="preserve">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 Az Európai Unió támogatásával megvalósuló fejlesztések leírása, az azokra vonatkozó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szerzõdések</w:t>
      </w:r>
      <w:proofErr w:type="spellEnd"/>
    </w:p>
    <w:p w14:paraId="43ACDE2F" w14:textId="77777777" w:rsidR="00A513EB" w:rsidRDefault="00A513EB" w:rsidP="00A513EB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 adat</w:t>
      </w:r>
    </w:p>
    <w:p w14:paraId="373116CF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 </w:t>
      </w:r>
    </w:p>
    <w:p w14:paraId="7144E461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696969"/>
          <w:sz w:val="21"/>
          <w:szCs w:val="21"/>
          <w:lang w:eastAsia="hu-HU"/>
        </w:rPr>
        <w:t>8.</w:t>
      </w:r>
      <w:r>
        <w:rPr>
          <w:rFonts w:ascii="Times New Roman" w:hAnsi="Times New Roman" w:cs="Times New Roman"/>
          <w:b/>
          <w:bCs/>
          <w:color w:val="696969"/>
          <w:sz w:val="14"/>
          <w:szCs w:val="14"/>
          <w:lang w:eastAsia="hu-HU"/>
        </w:rPr>
        <w:t xml:space="preserve">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Közbeszerzési </w:t>
      </w:r>
      <w:proofErr w:type="gram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információk</w:t>
      </w:r>
      <w:proofErr w:type="gram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 </w:t>
      </w:r>
    </w:p>
    <w:p w14:paraId="5A1FCBD3" w14:textId="77777777" w:rsidR="00A513EB" w:rsidRDefault="00A513EB" w:rsidP="00A513EB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 adat</w:t>
      </w:r>
    </w:p>
    <w:p w14:paraId="6F810502" w14:textId="77777777" w:rsidR="00475919" w:rsidRPr="00475919" w:rsidRDefault="00475919" w:rsidP="004759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5919" w:rsidRPr="0047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19"/>
    <w:rsid w:val="002653A8"/>
    <w:rsid w:val="003C791A"/>
    <w:rsid w:val="00463604"/>
    <w:rsid w:val="004744D6"/>
    <w:rsid w:val="00475919"/>
    <w:rsid w:val="00500966"/>
    <w:rsid w:val="008E3A47"/>
    <w:rsid w:val="00943BEF"/>
    <w:rsid w:val="00970885"/>
    <w:rsid w:val="00A513EB"/>
    <w:rsid w:val="00A65FF1"/>
    <w:rsid w:val="00B668B7"/>
    <w:rsid w:val="00DC31B6"/>
    <w:rsid w:val="00E33517"/>
    <w:rsid w:val="00E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1BF7"/>
  <w15:chartTrackingRefBased/>
  <w15:docId w15:val="{A6DC0132-EBCC-4107-A47F-10EAC3FF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513E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51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.njt.hu/eli/v01/424206/r/2023/7" TargetMode="External"/><Relationship Id="rId4" Type="http://schemas.openxmlformats.org/officeDocument/2006/relationships/hyperlink" Target="https://or.njt.hu/eli/v01/424206/r/2023/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Kelemen</dc:creator>
  <cp:keywords/>
  <dc:description/>
  <cp:lastModifiedBy>Hivatal</cp:lastModifiedBy>
  <cp:revision>2</cp:revision>
  <dcterms:created xsi:type="dcterms:W3CDTF">2023-10-06T08:01:00Z</dcterms:created>
  <dcterms:modified xsi:type="dcterms:W3CDTF">2023-10-06T08:01:00Z</dcterms:modified>
</cp:coreProperties>
</file>