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471AA" w14:textId="1D7D42C4" w:rsidR="001B675B" w:rsidRPr="00C66327" w:rsidRDefault="00735C57" w:rsidP="001B675B">
      <w:pPr>
        <w:spacing w:after="0"/>
        <w:jc w:val="center"/>
        <w:rPr>
          <w:rFonts w:ascii="Calibri" w:hAnsi="Calibri" w:cs="Calibri"/>
          <w:b/>
          <w:sz w:val="24"/>
          <w:szCs w:val="24"/>
        </w:rPr>
      </w:pPr>
      <w:r w:rsidRPr="00C66327">
        <w:rPr>
          <w:rFonts w:ascii="Calibri" w:hAnsi="Calibri" w:cs="Calibri"/>
          <w:b/>
          <w:sz w:val="24"/>
          <w:szCs w:val="24"/>
        </w:rPr>
        <w:t xml:space="preserve">A közérdekű adatok megismerésére irányuló intézkedések rendje, </w:t>
      </w:r>
    </w:p>
    <w:p w14:paraId="377F4153" w14:textId="77777777" w:rsidR="00735C57" w:rsidRPr="00C66327" w:rsidRDefault="00735C57" w:rsidP="00735C57">
      <w:pPr>
        <w:pStyle w:val="Listaszerbekezds"/>
        <w:spacing w:after="0"/>
        <w:jc w:val="both"/>
        <w:rPr>
          <w:rFonts w:ascii="Calibri" w:hAnsi="Calibri" w:cs="Calibri"/>
          <w:sz w:val="24"/>
          <w:szCs w:val="24"/>
        </w:rPr>
      </w:pPr>
    </w:p>
    <w:p w14:paraId="27F9E079" w14:textId="77777777" w:rsidR="00735C57" w:rsidRPr="00C66327" w:rsidRDefault="00735C57" w:rsidP="00735C57">
      <w:pPr>
        <w:spacing w:after="0"/>
        <w:jc w:val="both"/>
        <w:rPr>
          <w:rFonts w:ascii="Calibri" w:hAnsi="Calibri" w:cs="Calibri"/>
          <w:sz w:val="24"/>
          <w:szCs w:val="24"/>
        </w:rPr>
      </w:pPr>
      <w:r w:rsidRPr="00C66327">
        <w:rPr>
          <w:rFonts w:ascii="Calibri" w:hAnsi="Calibri" w:cs="Calibri"/>
          <w:sz w:val="24"/>
          <w:szCs w:val="24"/>
        </w:rPr>
        <w:t>Elérhetőségi adatok</w:t>
      </w:r>
    </w:p>
    <w:p w14:paraId="38255B33" w14:textId="77777777" w:rsidR="00735C57" w:rsidRPr="00C66327" w:rsidRDefault="00735C57" w:rsidP="00735C57">
      <w:pPr>
        <w:pStyle w:val="Listaszerbekezds"/>
        <w:spacing w:after="0"/>
        <w:jc w:val="both"/>
        <w:rPr>
          <w:rFonts w:ascii="Calibri" w:hAnsi="Calibri" w:cs="Calibri"/>
          <w:sz w:val="24"/>
          <w:szCs w:val="24"/>
        </w:rPr>
      </w:pPr>
    </w:p>
    <w:p w14:paraId="0C2873D2" w14:textId="77777777" w:rsidR="00735C57" w:rsidRPr="00C66327" w:rsidRDefault="00735C57" w:rsidP="00735C57">
      <w:pPr>
        <w:spacing w:after="0"/>
        <w:jc w:val="both"/>
        <w:rPr>
          <w:rFonts w:ascii="Calibri" w:hAnsi="Calibri" w:cs="Calibri"/>
          <w:sz w:val="24"/>
          <w:szCs w:val="24"/>
        </w:rPr>
      </w:pPr>
      <w:r w:rsidRPr="00C66327">
        <w:rPr>
          <w:rFonts w:ascii="Calibri" w:hAnsi="Calibri" w:cs="Calibri"/>
          <w:sz w:val="24"/>
          <w:szCs w:val="24"/>
        </w:rPr>
        <w:t xml:space="preserve">Hivatalos </w:t>
      </w:r>
      <w:proofErr w:type="gramStart"/>
      <w:r w:rsidRPr="00C66327">
        <w:rPr>
          <w:rFonts w:ascii="Calibri" w:hAnsi="Calibri" w:cs="Calibri"/>
          <w:sz w:val="24"/>
          <w:szCs w:val="24"/>
        </w:rPr>
        <w:t xml:space="preserve">név  </w:t>
      </w:r>
      <w:r w:rsidRPr="00C66327">
        <w:rPr>
          <w:rFonts w:ascii="Calibri" w:hAnsi="Calibri" w:cs="Calibri"/>
          <w:sz w:val="24"/>
          <w:szCs w:val="24"/>
        </w:rPr>
        <w:tab/>
      </w:r>
      <w:proofErr w:type="gramEnd"/>
      <w:r w:rsidRPr="00C66327">
        <w:rPr>
          <w:rFonts w:ascii="Calibri" w:hAnsi="Calibri" w:cs="Calibri"/>
          <w:sz w:val="24"/>
          <w:szCs w:val="24"/>
        </w:rPr>
        <w:t xml:space="preserve">Zalaegerszegi Egyesített Bölcsődék </w:t>
      </w:r>
    </w:p>
    <w:p w14:paraId="06EFECED" w14:textId="77777777" w:rsidR="00735C57" w:rsidRPr="00C66327" w:rsidRDefault="00735C57" w:rsidP="00735C57">
      <w:pPr>
        <w:spacing w:after="0"/>
        <w:jc w:val="both"/>
        <w:rPr>
          <w:rFonts w:ascii="Calibri" w:hAnsi="Calibri" w:cs="Calibri"/>
          <w:sz w:val="24"/>
          <w:szCs w:val="24"/>
        </w:rPr>
      </w:pPr>
      <w:r w:rsidRPr="00C66327">
        <w:rPr>
          <w:rFonts w:ascii="Calibri" w:hAnsi="Calibri" w:cs="Calibri"/>
          <w:sz w:val="24"/>
          <w:szCs w:val="24"/>
        </w:rPr>
        <w:t>Székhely</w:t>
      </w:r>
      <w:r w:rsidRPr="00C66327">
        <w:rPr>
          <w:rFonts w:ascii="Calibri" w:hAnsi="Calibri" w:cs="Calibri"/>
          <w:sz w:val="24"/>
          <w:szCs w:val="24"/>
        </w:rPr>
        <w:tab/>
        <w:t>8900 Zalaegerszeg, Petőfi Sándor u. 21-25.</w:t>
      </w:r>
    </w:p>
    <w:p w14:paraId="3D60E4F6" w14:textId="77777777" w:rsidR="00735C57" w:rsidRPr="00C66327" w:rsidRDefault="00735C57" w:rsidP="00735C57">
      <w:pPr>
        <w:spacing w:after="0"/>
        <w:jc w:val="both"/>
        <w:rPr>
          <w:rFonts w:ascii="Calibri" w:hAnsi="Calibri" w:cs="Calibri"/>
          <w:sz w:val="24"/>
          <w:szCs w:val="24"/>
        </w:rPr>
      </w:pPr>
      <w:proofErr w:type="gramStart"/>
      <w:r w:rsidRPr="00C66327">
        <w:rPr>
          <w:rFonts w:ascii="Calibri" w:hAnsi="Calibri" w:cs="Calibri"/>
          <w:sz w:val="24"/>
          <w:szCs w:val="24"/>
        </w:rPr>
        <w:t xml:space="preserve">Postacím  </w:t>
      </w:r>
      <w:r w:rsidRPr="00C66327">
        <w:rPr>
          <w:rFonts w:ascii="Calibri" w:hAnsi="Calibri" w:cs="Calibri"/>
          <w:sz w:val="24"/>
          <w:szCs w:val="24"/>
        </w:rPr>
        <w:tab/>
      </w:r>
      <w:proofErr w:type="gramEnd"/>
      <w:r w:rsidRPr="00C66327">
        <w:rPr>
          <w:rFonts w:ascii="Calibri" w:hAnsi="Calibri" w:cs="Calibri"/>
          <w:sz w:val="24"/>
          <w:szCs w:val="24"/>
        </w:rPr>
        <w:t>8900 Zalaegerszeg, Petőfi Sándor u. 21-25.</w:t>
      </w:r>
    </w:p>
    <w:p w14:paraId="493C994B" w14:textId="77777777" w:rsidR="00735C57" w:rsidRPr="00C66327" w:rsidRDefault="00735C57" w:rsidP="00735C57">
      <w:pPr>
        <w:spacing w:after="0"/>
        <w:jc w:val="both"/>
        <w:rPr>
          <w:rFonts w:ascii="Calibri" w:hAnsi="Calibri" w:cs="Calibri"/>
          <w:sz w:val="24"/>
          <w:szCs w:val="24"/>
        </w:rPr>
      </w:pPr>
      <w:proofErr w:type="gramStart"/>
      <w:r w:rsidRPr="00C66327">
        <w:rPr>
          <w:rFonts w:ascii="Calibri" w:hAnsi="Calibri" w:cs="Calibri"/>
          <w:sz w:val="24"/>
          <w:szCs w:val="24"/>
        </w:rPr>
        <w:t xml:space="preserve">Telefonszám  </w:t>
      </w:r>
      <w:r w:rsidRPr="00C66327">
        <w:rPr>
          <w:rFonts w:ascii="Calibri" w:hAnsi="Calibri" w:cs="Calibri"/>
          <w:sz w:val="24"/>
          <w:szCs w:val="24"/>
        </w:rPr>
        <w:tab/>
      </w:r>
      <w:proofErr w:type="gramEnd"/>
      <w:r w:rsidRPr="00C66327">
        <w:rPr>
          <w:rFonts w:ascii="Calibri" w:hAnsi="Calibri" w:cs="Calibri"/>
          <w:sz w:val="24"/>
          <w:szCs w:val="24"/>
        </w:rPr>
        <w:t>30/3773925</w:t>
      </w:r>
    </w:p>
    <w:p w14:paraId="34D1A99D" w14:textId="77777777" w:rsidR="00735C57" w:rsidRPr="00C66327" w:rsidRDefault="00735C57" w:rsidP="00735C57">
      <w:pPr>
        <w:spacing w:after="0"/>
        <w:jc w:val="both"/>
        <w:rPr>
          <w:rFonts w:ascii="Calibri" w:hAnsi="Calibri" w:cs="Calibri"/>
          <w:sz w:val="24"/>
          <w:szCs w:val="24"/>
        </w:rPr>
      </w:pPr>
      <w:r w:rsidRPr="00C66327">
        <w:rPr>
          <w:rFonts w:ascii="Calibri" w:hAnsi="Calibri" w:cs="Calibri"/>
          <w:sz w:val="24"/>
          <w:szCs w:val="24"/>
        </w:rPr>
        <w:t>92/598-874</w:t>
      </w:r>
    </w:p>
    <w:p w14:paraId="35D741C2" w14:textId="77777777" w:rsidR="00735C57" w:rsidRPr="00C66327" w:rsidRDefault="00735C57" w:rsidP="00735C57">
      <w:pPr>
        <w:spacing w:after="0"/>
        <w:jc w:val="both"/>
        <w:rPr>
          <w:rFonts w:ascii="Calibri" w:hAnsi="Calibri" w:cs="Calibri"/>
          <w:sz w:val="24"/>
          <w:szCs w:val="24"/>
        </w:rPr>
      </w:pPr>
      <w:r w:rsidRPr="00C66327">
        <w:rPr>
          <w:rFonts w:ascii="Calibri" w:hAnsi="Calibri" w:cs="Calibri"/>
          <w:sz w:val="24"/>
          <w:szCs w:val="24"/>
        </w:rPr>
        <w:t>Központi elektronikus levélcím</w:t>
      </w:r>
      <w:r w:rsidRPr="00C66327">
        <w:rPr>
          <w:rFonts w:ascii="Calibri" w:hAnsi="Calibri" w:cs="Calibri"/>
          <w:sz w:val="24"/>
          <w:szCs w:val="24"/>
        </w:rPr>
        <w:tab/>
        <w:t xml:space="preserve">egyesitettbolcsi@zalaszam.hu </w:t>
      </w:r>
    </w:p>
    <w:p w14:paraId="1E027157" w14:textId="29E53305" w:rsidR="00735C57" w:rsidRPr="00C66327" w:rsidRDefault="00735C57" w:rsidP="00735C57">
      <w:pPr>
        <w:spacing w:after="0"/>
        <w:jc w:val="both"/>
        <w:rPr>
          <w:rFonts w:ascii="Calibri" w:hAnsi="Calibri" w:cs="Calibri"/>
          <w:sz w:val="24"/>
          <w:szCs w:val="24"/>
        </w:rPr>
      </w:pPr>
      <w:r w:rsidRPr="00C66327">
        <w:rPr>
          <w:rFonts w:ascii="Calibri" w:hAnsi="Calibri" w:cs="Calibri"/>
          <w:sz w:val="24"/>
          <w:szCs w:val="24"/>
        </w:rPr>
        <w:t>A honlap URL-je</w:t>
      </w:r>
      <w:r w:rsidRPr="00C66327">
        <w:rPr>
          <w:rFonts w:ascii="Calibri" w:hAnsi="Calibri" w:cs="Calibri"/>
          <w:sz w:val="24"/>
          <w:szCs w:val="24"/>
        </w:rPr>
        <w:tab/>
        <w:t xml:space="preserve">http://www.zalaegerszeg.bolcsi.hu </w:t>
      </w:r>
    </w:p>
    <w:p w14:paraId="5EC2E37B" w14:textId="15F1D13A" w:rsidR="00735C57" w:rsidRPr="00C66327" w:rsidRDefault="00735C57" w:rsidP="00735C57">
      <w:pPr>
        <w:spacing w:after="0"/>
        <w:jc w:val="both"/>
        <w:rPr>
          <w:rFonts w:ascii="Calibri" w:hAnsi="Calibri" w:cs="Calibri"/>
          <w:sz w:val="24"/>
          <w:szCs w:val="24"/>
        </w:rPr>
      </w:pPr>
      <w:r w:rsidRPr="00C66327">
        <w:rPr>
          <w:rFonts w:ascii="Calibri" w:hAnsi="Calibri" w:cs="Calibri"/>
          <w:sz w:val="24"/>
          <w:szCs w:val="24"/>
        </w:rPr>
        <w:t>Ügyfélszolgálat vagy közönségkapcsolat</w:t>
      </w:r>
    </w:p>
    <w:p w14:paraId="759DCD75" w14:textId="77777777" w:rsidR="00735C57" w:rsidRPr="00C66327" w:rsidRDefault="00735C57" w:rsidP="00735C57">
      <w:pPr>
        <w:spacing w:after="0"/>
        <w:jc w:val="both"/>
        <w:rPr>
          <w:rFonts w:ascii="Calibri" w:hAnsi="Calibri" w:cs="Calibri"/>
          <w:sz w:val="24"/>
          <w:szCs w:val="24"/>
        </w:rPr>
      </w:pPr>
      <w:r w:rsidRPr="00C66327">
        <w:rPr>
          <w:rFonts w:ascii="Calibri" w:hAnsi="Calibri" w:cs="Calibri"/>
          <w:sz w:val="24"/>
          <w:szCs w:val="24"/>
        </w:rPr>
        <w:t xml:space="preserve">elérhetősége </w:t>
      </w:r>
      <w:r w:rsidRPr="00C66327">
        <w:rPr>
          <w:rFonts w:ascii="Calibri" w:hAnsi="Calibri" w:cs="Calibri"/>
          <w:sz w:val="24"/>
          <w:szCs w:val="24"/>
        </w:rPr>
        <w:tab/>
        <w:t>8900 Zalaegerszeg, Petőfi Sándor u. 21-25.</w:t>
      </w:r>
    </w:p>
    <w:p w14:paraId="41DFF14C" w14:textId="77777777" w:rsidR="00735C57" w:rsidRPr="00C66327" w:rsidRDefault="00735C57" w:rsidP="00735C57">
      <w:pPr>
        <w:spacing w:after="0"/>
        <w:jc w:val="both"/>
        <w:rPr>
          <w:rFonts w:ascii="Calibri" w:hAnsi="Calibri" w:cs="Calibri"/>
          <w:sz w:val="24"/>
          <w:szCs w:val="24"/>
        </w:rPr>
      </w:pPr>
      <w:r w:rsidRPr="00C66327">
        <w:rPr>
          <w:rFonts w:ascii="Calibri" w:hAnsi="Calibri" w:cs="Calibri"/>
          <w:sz w:val="24"/>
          <w:szCs w:val="24"/>
        </w:rPr>
        <w:t>30/3773925</w:t>
      </w:r>
    </w:p>
    <w:p w14:paraId="4738CABF" w14:textId="77777777" w:rsidR="00735C57" w:rsidRPr="00C66327" w:rsidRDefault="00735C57" w:rsidP="00735C57">
      <w:pPr>
        <w:spacing w:after="0"/>
        <w:jc w:val="both"/>
        <w:rPr>
          <w:rFonts w:ascii="Calibri" w:hAnsi="Calibri" w:cs="Calibri"/>
          <w:sz w:val="24"/>
          <w:szCs w:val="24"/>
        </w:rPr>
      </w:pPr>
      <w:r w:rsidRPr="00C66327">
        <w:rPr>
          <w:rFonts w:ascii="Calibri" w:hAnsi="Calibri" w:cs="Calibri"/>
          <w:sz w:val="24"/>
          <w:szCs w:val="24"/>
        </w:rPr>
        <w:t>92/598-874</w:t>
      </w:r>
    </w:p>
    <w:p w14:paraId="32C90FBB" w14:textId="089308E1" w:rsidR="00735C57" w:rsidRPr="00C66327" w:rsidRDefault="00735C57" w:rsidP="00735C57">
      <w:pPr>
        <w:spacing w:after="0"/>
        <w:jc w:val="both"/>
        <w:rPr>
          <w:rFonts w:ascii="Calibri" w:hAnsi="Calibri" w:cs="Calibri"/>
          <w:sz w:val="24"/>
          <w:szCs w:val="24"/>
        </w:rPr>
      </w:pPr>
      <w:r w:rsidRPr="00C66327">
        <w:rPr>
          <w:rFonts w:ascii="Calibri" w:hAnsi="Calibri" w:cs="Calibri"/>
          <w:sz w:val="24"/>
          <w:szCs w:val="24"/>
        </w:rPr>
        <w:t>Az ügyfélszolgálati vagy közönségkapcsolati</w:t>
      </w:r>
      <w:r w:rsidRPr="00C66327">
        <w:rPr>
          <w:rFonts w:ascii="Calibri" w:hAnsi="Calibri" w:cs="Calibri"/>
          <w:sz w:val="24"/>
          <w:szCs w:val="24"/>
        </w:rPr>
        <w:t xml:space="preserve"> </w:t>
      </w:r>
      <w:r w:rsidRPr="00C66327">
        <w:rPr>
          <w:rFonts w:ascii="Calibri" w:hAnsi="Calibri" w:cs="Calibri"/>
          <w:sz w:val="24"/>
          <w:szCs w:val="24"/>
        </w:rPr>
        <w:t>vezető neve</w:t>
      </w:r>
      <w:r w:rsidRPr="00C66327">
        <w:rPr>
          <w:rFonts w:ascii="Calibri" w:hAnsi="Calibri" w:cs="Calibri"/>
          <w:sz w:val="24"/>
          <w:szCs w:val="24"/>
        </w:rPr>
        <w:tab/>
        <w:t xml:space="preserve">Prenner Zsuzsanna </w:t>
      </w:r>
    </w:p>
    <w:p w14:paraId="73292177" w14:textId="77777777" w:rsidR="00735C57" w:rsidRPr="00C66327" w:rsidRDefault="00735C57" w:rsidP="00735C57">
      <w:pPr>
        <w:spacing w:after="0"/>
        <w:jc w:val="both"/>
        <w:rPr>
          <w:rFonts w:ascii="Calibri" w:hAnsi="Calibri" w:cs="Calibri"/>
          <w:sz w:val="24"/>
          <w:szCs w:val="24"/>
        </w:rPr>
      </w:pPr>
      <w:r w:rsidRPr="00C66327">
        <w:rPr>
          <w:rFonts w:ascii="Calibri" w:hAnsi="Calibri" w:cs="Calibri"/>
          <w:sz w:val="24"/>
          <w:szCs w:val="24"/>
        </w:rPr>
        <w:t>Az ügyfélfogadás rendje</w:t>
      </w:r>
      <w:r w:rsidRPr="00C66327">
        <w:rPr>
          <w:rFonts w:ascii="Calibri" w:hAnsi="Calibri" w:cs="Calibri"/>
          <w:sz w:val="24"/>
          <w:szCs w:val="24"/>
        </w:rPr>
        <w:tab/>
      </w:r>
    </w:p>
    <w:p w14:paraId="666D48A8" w14:textId="754F02BE" w:rsidR="00735C57" w:rsidRPr="00C66327" w:rsidRDefault="00735C57" w:rsidP="00735C57">
      <w:pPr>
        <w:spacing w:after="0"/>
        <w:jc w:val="both"/>
        <w:rPr>
          <w:rFonts w:ascii="Calibri" w:hAnsi="Calibri" w:cs="Calibri"/>
          <w:sz w:val="24"/>
          <w:szCs w:val="24"/>
        </w:rPr>
      </w:pPr>
      <w:r w:rsidRPr="00C66327">
        <w:rPr>
          <w:rFonts w:ascii="Calibri" w:hAnsi="Calibri" w:cs="Calibri"/>
          <w:sz w:val="24"/>
          <w:szCs w:val="24"/>
        </w:rPr>
        <w:t xml:space="preserve">hétfő: 8 – 16 </w:t>
      </w:r>
    </w:p>
    <w:p w14:paraId="09893910" w14:textId="77777777" w:rsidR="00735C57" w:rsidRPr="00C66327" w:rsidRDefault="00735C57" w:rsidP="00735C57">
      <w:pPr>
        <w:spacing w:after="0"/>
        <w:jc w:val="both"/>
        <w:rPr>
          <w:rFonts w:ascii="Calibri" w:hAnsi="Calibri" w:cs="Calibri"/>
          <w:sz w:val="24"/>
          <w:szCs w:val="24"/>
        </w:rPr>
      </w:pPr>
      <w:r w:rsidRPr="00C66327">
        <w:rPr>
          <w:rFonts w:ascii="Calibri" w:hAnsi="Calibri" w:cs="Calibri"/>
          <w:sz w:val="24"/>
          <w:szCs w:val="24"/>
        </w:rPr>
        <w:t xml:space="preserve">kedd: 8 – 16  </w:t>
      </w:r>
    </w:p>
    <w:p w14:paraId="705EE118" w14:textId="77777777" w:rsidR="00735C57" w:rsidRPr="00C66327" w:rsidRDefault="00735C57" w:rsidP="00735C57">
      <w:pPr>
        <w:spacing w:after="0"/>
        <w:jc w:val="both"/>
        <w:rPr>
          <w:rFonts w:ascii="Calibri" w:hAnsi="Calibri" w:cs="Calibri"/>
          <w:sz w:val="24"/>
          <w:szCs w:val="24"/>
        </w:rPr>
      </w:pPr>
      <w:r w:rsidRPr="00C66327">
        <w:rPr>
          <w:rFonts w:ascii="Calibri" w:hAnsi="Calibri" w:cs="Calibri"/>
          <w:sz w:val="24"/>
          <w:szCs w:val="24"/>
        </w:rPr>
        <w:t>szerda: 8 – 16</w:t>
      </w:r>
    </w:p>
    <w:p w14:paraId="02EE3E19" w14:textId="77777777" w:rsidR="00735C57" w:rsidRPr="00C66327" w:rsidRDefault="00735C57" w:rsidP="00735C57">
      <w:pPr>
        <w:spacing w:after="0"/>
        <w:jc w:val="both"/>
        <w:rPr>
          <w:rFonts w:ascii="Calibri" w:hAnsi="Calibri" w:cs="Calibri"/>
          <w:sz w:val="24"/>
          <w:szCs w:val="24"/>
        </w:rPr>
      </w:pPr>
      <w:r w:rsidRPr="00C66327">
        <w:rPr>
          <w:rFonts w:ascii="Calibri" w:hAnsi="Calibri" w:cs="Calibri"/>
          <w:sz w:val="24"/>
          <w:szCs w:val="24"/>
        </w:rPr>
        <w:t>csütörtök: 8 – 16</w:t>
      </w:r>
    </w:p>
    <w:p w14:paraId="15D0ACB5" w14:textId="4C49B185" w:rsidR="001958EA" w:rsidRPr="00C66327" w:rsidRDefault="00735C57" w:rsidP="00735C57">
      <w:pPr>
        <w:pStyle w:val="Listaszerbekezds"/>
        <w:spacing w:after="0"/>
        <w:ind w:left="0"/>
        <w:jc w:val="both"/>
        <w:rPr>
          <w:rFonts w:ascii="Calibri" w:hAnsi="Calibri" w:cs="Calibri"/>
          <w:sz w:val="24"/>
          <w:szCs w:val="24"/>
        </w:rPr>
      </w:pPr>
      <w:r w:rsidRPr="00C66327">
        <w:rPr>
          <w:rFonts w:ascii="Calibri" w:hAnsi="Calibri" w:cs="Calibri"/>
          <w:sz w:val="24"/>
          <w:szCs w:val="24"/>
        </w:rPr>
        <w:t xml:space="preserve">péntek: 8 – </w:t>
      </w:r>
      <w:r w:rsidRPr="00C66327">
        <w:rPr>
          <w:rFonts w:ascii="Calibri" w:hAnsi="Calibri" w:cs="Calibri"/>
          <w:sz w:val="24"/>
          <w:szCs w:val="24"/>
        </w:rPr>
        <w:t>12</w:t>
      </w:r>
    </w:p>
    <w:p w14:paraId="34B6F8A3" w14:textId="77777777" w:rsidR="0015108F" w:rsidRPr="00C66327" w:rsidRDefault="0015108F" w:rsidP="00136259">
      <w:pPr>
        <w:spacing w:after="0"/>
        <w:jc w:val="center"/>
        <w:rPr>
          <w:rFonts w:ascii="Calibri" w:eastAsia="Times New Roman" w:hAnsi="Calibri" w:cs="Calibri"/>
          <w:b/>
          <w:sz w:val="24"/>
          <w:szCs w:val="24"/>
        </w:rPr>
      </w:pPr>
    </w:p>
    <w:p w14:paraId="6A6D6319" w14:textId="77777777" w:rsidR="006939D8" w:rsidRPr="00C66327" w:rsidRDefault="00E748F5" w:rsidP="009D1A8F">
      <w:pPr>
        <w:pStyle w:val="Cmsor2"/>
        <w:rPr>
          <w:rFonts w:ascii="Calibri" w:hAnsi="Calibri" w:cs="Calibri"/>
        </w:rPr>
      </w:pPr>
      <w:r w:rsidRPr="00C66327">
        <w:rPr>
          <w:rFonts w:ascii="Calibri" w:hAnsi="Calibri" w:cs="Calibri"/>
        </w:rPr>
        <w:t>A Szabályzatban használt fogalmak</w:t>
      </w:r>
    </w:p>
    <w:p w14:paraId="38232D03" w14:textId="77777777" w:rsidR="00735C57" w:rsidRPr="00C66327" w:rsidRDefault="008830FE" w:rsidP="00136259">
      <w:pPr>
        <w:pStyle w:val="Listaszerbekezds"/>
        <w:numPr>
          <w:ilvl w:val="0"/>
          <w:numId w:val="4"/>
        </w:numPr>
        <w:spacing w:after="0"/>
        <w:rPr>
          <w:rFonts w:ascii="Calibri" w:eastAsia="Times New Roman" w:hAnsi="Calibri" w:cs="Calibri"/>
          <w:sz w:val="24"/>
          <w:szCs w:val="24"/>
        </w:rPr>
      </w:pPr>
      <w:r w:rsidRPr="00C66327">
        <w:rPr>
          <w:rFonts w:ascii="Calibri" w:eastAsia="Times New Roman" w:hAnsi="Calibri" w:cs="Calibri"/>
          <w:i/>
          <w:sz w:val="24"/>
          <w:szCs w:val="24"/>
        </w:rPr>
        <w:t>K</w:t>
      </w:r>
      <w:r w:rsidR="004456DB" w:rsidRPr="00C66327">
        <w:rPr>
          <w:rFonts w:ascii="Calibri" w:eastAsia="Times New Roman" w:hAnsi="Calibri" w:cs="Calibri"/>
          <w:i/>
          <w:sz w:val="24"/>
          <w:szCs w:val="24"/>
        </w:rPr>
        <w:t>özérdekű adat:</w:t>
      </w:r>
      <w:r w:rsidR="004456DB" w:rsidRPr="00C66327">
        <w:rPr>
          <w:rFonts w:ascii="Calibri" w:eastAsia="Times New Roman" w:hAnsi="Calibri" w:cs="Calibri"/>
          <w:sz w:val="24"/>
          <w:szCs w:val="24"/>
        </w:rPr>
        <w:t xml:space="preserve"> az állami vagy helyi önkormányzati feladatot, valamint jogszabályban meghatározott egyéb közfeladatot ellátó szerv/személy ke</w:t>
      </w:r>
      <w:r w:rsidRPr="00C66327">
        <w:rPr>
          <w:rFonts w:ascii="Calibri" w:eastAsia="Times New Roman" w:hAnsi="Calibri" w:cs="Calibri"/>
          <w:sz w:val="24"/>
          <w:szCs w:val="24"/>
        </w:rPr>
        <w:t xml:space="preserve">zelésében lévő, a szerv/személy </w:t>
      </w:r>
      <w:r w:rsidR="004456DB" w:rsidRPr="00C66327">
        <w:rPr>
          <w:rFonts w:ascii="Calibri" w:eastAsia="Times New Roman" w:hAnsi="Calibri" w:cs="Calibri"/>
          <w:sz w:val="24"/>
          <w:szCs w:val="24"/>
        </w:rPr>
        <w:t>tevékenységére vonatkozó vagy közfeladatának ellátásával összefüggésben keletkezett minden olyan információ vagy ismeret, amely nem esik a személyes adat fogalma alá, függetlenül a rögzítésének és kezelésének módjától, önálló vagy gyűjteményes jellegétől; így különösen a hatáskörre, illetékességre, szervezeti felépítésre, szakmai tevékenységre, annak eredményességére is kiterjedő értékelésére, a birtokolt adatfajtákra és a működést szabályozó jogszabályokra, valamint a gazdálkodásra, a megkötött szerződésekre vonatkozó adatok;</w:t>
      </w:r>
    </w:p>
    <w:p w14:paraId="7079D7D5" w14:textId="77777777" w:rsidR="00735C57" w:rsidRPr="00C66327" w:rsidRDefault="008830FE" w:rsidP="00136259">
      <w:pPr>
        <w:pStyle w:val="Listaszerbekezds"/>
        <w:numPr>
          <w:ilvl w:val="0"/>
          <w:numId w:val="4"/>
        </w:numPr>
        <w:spacing w:after="0"/>
        <w:rPr>
          <w:rFonts w:ascii="Calibri" w:eastAsia="Times New Roman" w:hAnsi="Calibri" w:cs="Calibri"/>
          <w:sz w:val="24"/>
          <w:szCs w:val="24"/>
        </w:rPr>
      </w:pPr>
      <w:r w:rsidRPr="00C66327">
        <w:rPr>
          <w:rFonts w:ascii="Calibri" w:eastAsia="Times New Roman" w:hAnsi="Calibri" w:cs="Calibri"/>
          <w:i/>
          <w:sz w:val="24"/>
          <w:szCs w:val="24"/>
        </w:rPr>
        <w:t>K</w:t>
      </w:r>
      <w:r w:rsidR="004456DB" w:rsidRPr="00C66327">
        <w:rPr>
          <w:rFonts w:ascii="Calibri" w:eastAsia="Times New Roman" w:hAnsi="Calibri" w:cs="Calibri"/>
          <w:i/>
          <w:sz w:val="24"/>
          <w:szCs w:val="24"/>
        </w:rPr>
        <w:t>özérdekből nyilvános adat:</w:t>
      </w:r>
      <w:r w:rsidR="004456DB" w:rsidRPr="00C66327">
        <w:rPr>
          <w:rFonts w:ascii="Calibri" w:eastAsia="Times New Roman" w:hAnsi="Calibri" w:cs="Calibri"/>
          <w:sz w:val="24"/>
          <w:szCs w:val="24"/>
        </w:rPr>
        <w:t xml:space="preserve"> minden olyan adat, amely nem tartozik ugyan a közérdekű adat fogalma alá, de nyilvánosságra hozatalát, megismerhetőségét vagy hozzáférhetővé tételét törvény közérdekből elrendeli;</w:t>
      </w:r>
    </w:p>
    <w:p w14:paraId="13ADFA6A" w14:textId="77777777" w:rsidR="00735C57" w:rsidRPr="00C66327" w:rsidRDefault="008830FE" w:rsidP="00136259">
      <w:pPr>
        <w:pStyle w:val="Listaszerbekezds"/>
        <w:numPr>
          <w:ilvl w:val="0"/>
          <w:numId w:val="4"/>
        </w:numPr>
        <w:spacing w:after="0"/>
        <w:rPr>
          <w:rFonts w:ascii="Calibri" w:eastAsia="Times New Roman" w:hAnsi="Calibri" w:cs="Calibri"/>
          <w:sz w:val="24"/>
          <w:szCs w:val="24"/>
        </w:rPr>
      </w:pPr>
      <w:r w:rsidRPr="00C66327">
        <w:rPr>
          <w:rFonts w:ascii="Calibri" w:eastAsia="Times New Roman" w:hAnsi="Calibri" w:cs="Calibri"/>
          <w:i/>
          <w:sz w:val="24"/>
          <w:szCs w:val="24"/>
        </w:rPr>
        <w:t>K</w:t>
      </w:r>
      <w:r w:rsidR="004456DB" w:rsidRPr="00C66327">
        <w:rPr>
          <w:rFonts w:ascii="Calibri" w:eastAsia="Times New Roman" w:hAnsi="Calibri" w:cs="Calibri"/>
          <w:i/>
          <w:sz w:val="24"/>
          <w:szCs w:val="24"/>
        </w:rPr>
        <w:t>ötelezően közzéteendő közérdekű adat:</w:t>
      </w:r>
      <w:r w:rsidR="004456DB" w:rsidRPr="00C66327">
        <w:rPr>
          <w:rFonts w:ascii="Calibri" w:eastAsia="Times New Roman" w:hAnsi="Calibri" w:cs="Calibri"/>
          <w:sz w:val="24"/>
          <w:szCs w:val="24"/>
        </w:rPr>
        <w:t xml:space="preserve"> az Intézmény által kezelt, az </w:t>
      </w:r>
      <w:proofErr w:type="spellStart"/>
      <w:r w:rsidR="004456DB" w:rsidRPr="00C66327">
        <w:rPr>
          <w:rFonts w:ascii="Calibri" w:eastAsia="Times New Roman" w:hAnsi="Calibri" w:cs="Calibri"/>
          <w:sz w:val="24"/>
          <w:szCs w:val="24"/>
        </w:rPr>
        <w:t>Infotv</w:t>
      </w:r>
      <w:proofErr w:type="spellEnd"/>
      <w:r w:rsidR="004456DB" w:rsidRPr="00C66327">
        <w:rPr>
          <w:rFonts w:ascii="Calibri" w:eastAsia="Times New Roman" w:hAnsi="Calibri" w:cs="Calibri"/>
          <w:sz w:val="24"/>
          <w:szCs w:val="24"/>
        </w:rPr>
        <w:t>. 1. számú melléklet</w:t>
      </w:r>
      <w:r w:rsidR="000F5CB2" w:rsidRPr="00C66327">
        <w:rPr>
          <w:rFonts w:ascii="Calibri" w:eastAsia="Times New Roman" w:hAnsi="Calibri" w:cs="Calibri"/>
          <w:sz w:val="24"/>
          <w:szCs w:val="24"/>
        </w:rPr>
        <w:t>e</w:t>
      </w:r>
      <w:r w:rsidR="004456DB" w:rsidRPr="00C66327">
        <w:rPr>
          <w:rFonts w:ascii="Calibri" w:eastAsia="Times New Roman" w:hAnsi="Calibri" w:cs="Calibri"/>
          <w:sz w:val="24"/>
          <w:szCs w:val="24"/>
        </w:rPr>
        <w:t>, illetve egyéb jogszabályi kötelezettség alapján kötelezően nyilvánosságra hozandó adat</w:t>
      </w:r>
      <w:r w:rsidR="00510CF2" w:rsidRPr="00C66327">
        <w:rPr>
          <w:rFonts w:ascii="Calibri" w:eastAsia="Times New Roman" w:hAnsi="Calibri" w:cs="Calibri"/>
          <w:sz w:val="24"/>
          <w:szCs w:val="24"/>
        </w:rPr>
        <w:t>;</w:t>
      </w:r>
    </w:p>
    <w:p w14:paraId="76FE6E01" w14:textId="1ED605EC" w:rsidR="00510CF2" w:rsidRPr="00C66327" w:rsidRDefault="008830FE" w:rsidP="00136259">
      <w:pPr>
        <w:pStyle w:val="Listaszerbekezds"/>
        <w:numPr>
          <w:ilvl w:val="0"/>
          <w:numId w:val="4"/>
        </w:numPr>
        <w:spacing w:after="0"/>
        <w:rPr>
          <w:rFonts w:ascii="Calibri" w:eastAsia="Times New Roman" w:hAnsi="Calibri" w:cs="Calibri"/>
          <w:sz w:val="24"/>
          <w:szCs w:val="24"/>
        </w:rPr>
      </w:pPr>
      <w:r w:rsidRPr="00C66327">
        <w:rPr>
          <w:rFonts w:ascii="Calibri" w:eastAsia="Times New Roman" w:hAnsi="Calibri" w:cs="Calibri"/>
          <w:i/>
          <w:sz w:val="24"/>
          <w:szCs w:val="24"/>
        </w:rPr>
        <w:lastRenderedPageBreak/>
        <w:t>K</w:t>
      </w:r>
      <w:r w:rsidR="00510CF2" w:rsidRPr="00C66327">
        <w:rPr>
          <w:rFonts w:ascii="Calibri" w:eastAsia="Times New Roman" w:hAnsi="Calibri" w:cs="Calibri"/>
          <w:i/>
          <w:sz w:val="24"/>
          <w:szCs w:val="24"/>
        </w:rPr>
        <w:t>özzététel:</w:t>
      </w:r>
      <w:r w:rsidR="00510CF2" w:rsidRPr="00C66327">
        <w:rPr>
          <w:rFonts w:ascii="Calibri" w:eastAsia="Times New Roman" w:hAnsi="Calibri" w:cs="Calibri"/>
          <w:sz w:val="24"/>
          <w:szCs w:val="24"/>
        </w:rPr>
        <w:t xml:space="preserve"> a közérdekű vagy közérdekből nyilvános adatoknak internetes honlapon az </w:t>
      </w:r>
      <w:proofErr w:type="spellStart"/>
      <w:proofErr w:type="gramStart"/>
      <w:r w:rsidR="00510CF2" w:rsidRPr="00C66327">
        <w:rPr>
          <w:rFonts w:ascii="Calibri" w:eastAsia="Times New Roman" w:hAnsi="Calibri" w:cs="Calibri"/>
          <w:sz w:val="24"/>
          <w:szCs w:val="24"/>
        </w:rPr>
        <w:t>Infotv</w:t>
      </w:r>
      <w:proofErr w:type="spellEnd"/>
      <w:r w:rsidR="00510CF2" w:rsidRPr="00C66327">
        <w:rPr>
          <w:rFonts w:ascii="Calibri" w:eastAsia="Times New Roman" w:hAnsi="Calibri" w:cs="Calibri"/>
          <w:sz w:val="24"/>
          <w:szCs w:val="24"/>
        </w:rPr>
        <w:t>.-</w:t>
      </w:r>
      <w:proofErr w:type="gramEnd"/>
      <w:r w:rsidR="00510CF2" w:rsidRPr="00C66327">
        <w:rPr>
          <w:rFonts w:ascii="Calibri" w:eastAsia="Times New Roman" w:hAnsi="Calibri" w:cs="Calibri"/>
          <w:sz w:val="24"/>
          <w:szCs w:val="24"/>
        </w:rPr>
        <w:t>ben meghatározottak szerinti nyilvánosságra hozatala, illetve bárki számára korlátozás nélküli hozzáférhetővé tétele;</w:t>
      </w:r>
    </w:p>
    <w:p w14:paraId="19CF033E" w14:textId="77777777" w:rsidR="009E3748" w:rsidRPr="00C66327" w:rsidRDefault="00D84EE4" w:rsidP="00136259">
      <w:pPr>
        <w:spacing w:after="0"/>
        <w:rPr>
          <w:rFonts w:ascii="Calibri" w:eastAsia="Times New Roman" w:hAnsi="Calibri" w:cs="Calibri"/>
          <w:b/>
          <w:sz w:val="24"/>
          <w:szCs w:val="24"/>
        </w:rPr>
      </w:pPr>
      <w:r w:rsidRPr="00C66327">
        <w:rPr>
          <w:rFonts w:ascii="Calibri" w:eastAsia="Times New Roman" w:hAnsi="Calibri" w:cs="Calibri"/>
          <w:sz w:val="24"/>
          <w:szCs w:val="24"/>
        </w:rPr>
        <w:t>q</w:t>
      </w:r>
      <w:r w:rsidR="00510CF2" w:rsidRPr="00C66327">
        <w:rPr>
          <w:rFonts w:ascii="Calibri" w:eastAsia="Times New Roman" w:hAnsi="Calibri" w:cs="Calibri"/>
          <w:sz w:val="24"/>
          <w:szCs w:val="24"/>
        </w:rPr>
        <w:t xml:space="preserve">) </w:t>
      </w:r>
      <w:r w:rsidR="008830FE" w:rsidRPr="00C66327">
        <w:rPr>
          <w:rFonts w:ascii="Calibri" w:eastAsia="Times New Roman" w:hAnsi="Calibri" w:cs="Calibri"/>
          <w:i/>
          <w:sz w:val="24"/>
          <w:szCs w:val="24"/>
        </w:rPr>
        <w:t>Ü</w:t>
      </w:r>
      <w:r w:rsidR="00510CF2" w:rsidRPr="00C66327">
        <w:rPr>
          <w:rFonts w:ascii="Calibri" w:eastAsia="Times New Roman" w:hAnsi="Calibri" w:cs="Calibri"/>
          <w:i/>
          <w:sz w:val="24"/>
          <w:szCs w:val="24"/>
        </w:rPr>
        <w:t>zleti titok:</w:t>
      </w:r>
      <w:r w:rsidR="00510CF2" w:rsidRPr="00C66327">
        <w:rPr>
          <w:rFonts w:ascii="Calibri" w:eastAsia="Times New Roman" w:hAnsi="Calibri" w:cs="Calibri"/>
          <w:sz w:val="24"/>
          <w:szCs w:val="24"/>
        </w:rPr>
        <w:t xml:space="preserve"> az Adatkezelő </w:t>
      </w:r>
      <w:r w:rsidR="003A5ACA" w:rsidRPr="00C66327">
        <w:rPr>
          <w:rFonts w:ascii="Calibri" w:eastAsia="Times New Roman" w:hAnsi="Calibri" w:cs="Calibri"/>
          <w:sz w:val="24"/>
          <w:szCs w:val="24"/>
        </w:rPr>
        <w:t xml:space="preserve">vagy </w:t>
      </w:r>
      <w:r w:rsidR="00CD3D34" w:rsidRPr="00C66327">
        <w:rPr>
          <w:rFonts w:ascii="Calibri" w:eastAsia="Times New Roman" w:hAnsi="Calibri" w:cs="Calibri"/>
          <w:sz w:val="24"/>
          <w:szCs w:val="24"/>
        </w:rPr>
        <w:t>harmadik</w:t>
      </w:r>
      <w:r w:rsidR="003A5ACA" w:rsidRPr="00C66327">
        <w:rPr>
          <w:rFonts w:ascii="Calibri" w:eastAsia="Times New Roman" w:hAnsi="Calibri" w:cs="Calibri"/>
          <w:sz w:val="24"/>
          <w:szCs w:val="24"/>
        </w:rPr>
        <w:t xml:space="preserve"> személy </w:t>
      </w:r>
      <w:r w:rsidR="00510CF2" w:rsidRPr="00C66327">
        <w:rPr>
          <w:rFonts w:ascii="Calibri" w:eastAsia="Times New Roman" w:hAnsi="Calibri" w:cs="Calibri"/>
          <w:sz w:val="24"/>
          <w:szCs w:val="24"/>
        </w:rPr>
        <w:t>gazdasági tevékenységéhez kapcsolódó minden nem közismert vagy az érintett gazdasági tevékenységet végző egyéb személyek számára nem könnyen hozzáférhető tény, tájékoztatás, egyéb adat és az azokból készült összeállítás, amelynek illetéktelenek által történő megszerzése, hasznosítása, másokkal való közlése vagy nyilvánosságra hozatala az Adatkezelő</w:t>
      </w:r>
      <w:r w:rsidR="003A5ACA" w:rsidRPr="00C66327">
        <w:rPr>
          <w:rFonts w:ascii="Calibri" w:eastAsia="Times New Roman" w:hAnsi="Calibri" w:cs="Calibri"/>
          <w:sz w:val="24"/>
          <w:szCs w:val="24"/>
        </w:rPr>
        <w:t xml:space="preserve"> vagy </w:t>
      </w:r>
      <w:r w:rsidR="00CD3D34" w:rsidRPr="00C66327">
        <w:rPr>
          <w:rFonts w:ascii="Calibri" w:eastAsia="Times New Roman" w:hAnsi="Calibri" w:cs="Calibri"/>
          <w:sz w:val="24"/>
          <w:szCs w:val="24"/>
        </w:rPr>
        <w:t xml:space="preserve">harmadik személy </w:t>
      </w:r>
      <w:r w:rsidR="00510CF2" w:rsidRPr="00C66327">
        <w:rPr>
          <w:rFonts w:ascii="Calibri" w:eastAsia="Times New Roman" w:hAnsi="Calibri" w:cs="Calibri"/>
          <w:sz w:val="24"/>
          <w:szCs w:val="24"/>
        </w:rPr>
        <w:t>jogos pénzügyi, gazdasági vagy piaci érdekét sértené vagy veszélyeztetné</w:t>
      </w:r>
      <w:r w:rsidR="009E3748" w:rsidRPr="00C66327">
        <w:rPr>
          <w:rFonts w:ascii="Calibri" w:eastAsia="Times New Roman" w:hAnsi="Calibri" w:cs="Calibri"/>
          <w:sz w:val="24"/>
          <w:szCs w:val="24"/>
        </w:rPr>
        <w:t>;</w:t>
      </w:r>
    </w:p>
    <w:p w14:paraId="35BC2423" w14:textId="77777777" w:rsidR="009E3748" w:rsidRPr="00C66327" w:rsidRDefault="00D84EE4" w:rsidP="00136259">
      <w:pPr>
        <w:spacing w:after="0"/>
        <w:rPr>
          <w:rFonts w:ascii="Calibri" w:eastAsia="Times New Roman" w:hAnsi="Calibri" w:cs="Calibri"/>
          <w:sz w:val="24"/>
          <w:szCs w:val="24"/>
        </w:rPr>
      </w:pPr>
      <w:r w:rsidRPr="00C66327">
        <w:rPr>
          <w:rFonts w:ascii="Calibri" w:eastAsia="Times New Roman" w:hAnsi="Calibri" w:cs="Calibri"/>
          <w:sz w:val="24"/>
          <w:szCs w:val="24"/>
        </w:rPr>
        <w:t>r</w:t>
      </w:r>
      <w:r w:rsidR="009E3748" w:rsidRPr="00C66327">
        <w:rPr>
          <w:rFonts w:ascii="Calibri" w:eastAsia="Times New Roman" w:hAnsi="Calibri" w:cs="Calibri"/>
          <w:sz w:val="24"/>
          <w:szCs w:val="24"/>
        </w:rPr>
        <w:t xml:space="preserve">) </w:t>
      </w:r>
      <w:r w:rsidR="008830FE" w:rsidRPr="00C66327">
        <w:rPr>
          <w:rFonts w:ascii="Calibri" w:eastAsia="Times New Roman" w:hAnsi="Calibri" w:cs="Calibri"/>
          <w:i/>
          <w:sz w:val="24"/>
          <w:szCs w:val="24"/>
        </w:rPr>
        <w:t>J</w:t>
      </w:r>
      <w:r w:rsidR="009E3748" w:rsidRPr="00C66327">
        <w:rPr>
          <w:rFonts w:ascii="Calibri" w:eastAsia="Times New Roman" w:hAnsi="Calibri" w:cs="Calibri"/>
          <w:i/>
          <w:sz w:val="24"/>
          <w:szCs w:val="24"/>
        </w:rPr>
        <w:t>óhírnév:</w:t>
      </w:r>
      <w:r w:rsidR="009E3748" w:rsidRPr="00C66327">
        <w:rPr>
          <w:rFonts w:ascii="Calibri" w:eastAsia="Times New Roman" w:hAnsi="Calibri" w:cs="Calibri"/>
          <w:sz w:val="24"/>
          <w:szCs w:val="24"/>
        </w:rPr>
        <w:t xml:space="preserve"> azon tényállítások, adatok összessége, mely adatok, tények alkalmasak az adatok, tények által érintett személy értékelésére, a személyével kapcsolatban értékítéletre;</w:t>
      </w:r>
    </w:p>
    <w:p w14:paraId="0DC3188D" w14:textId="77777777" w:rsidR="009E3748" w:rsidRPr="00C66327" w:rsidRDefault="00D84EE4" w:rsidP="00136259">
      <w:pPr>
        <w:spacing w:after="0"/>
        <w:rPr>
          <w:rFonts w:ascii="Calibri" w:eastAsia="Times New Roman" w:hAnsi="Calibri" w:cs="Calibri"/>
          <w:sz w:val="24"/>
          <w:szCs w:val="24"/>
        </w:rPr>
      </w:pPr>
      <w:r w:rsidRPr="00C66327">
        <w:rPr>
          <w:rFonts w:ascii="Calibri" w:eastAsia="Times New Roman" w:hAnsi="Calibri" w:cs="Calibri"/>
          <w:sz w:val="24"/>
          <w:szCs w:val="24"/>
        </w:rPr>
        <w:t>s</w:t>
      </w:r>
      <w:r w:rsidR="009E3748" w:rsidRPr="00C66327">
        <w:rPr>
          <w:rFonts w:ascii="Calibri" w:eastAsia="Times New Roman" w:hAnsi="Calibri" w:cs="Calibri"/>
          <w:sz w:val="24"/>
          <w:szCs w:val="24"/>
        </w:rPr>
        <w:t xml:space="preserve">) </w:t>
      </w:r>
      <w:r w:rsidR="008830FE" w:rsidRPr="00C66327">
        <w:rPr>
          <w:rFonts w:ascii="Calibri" w:eastAsia="Times New Roman" w:hAnsi="Calibri" w:cs="Calibri"/>
          <w:i/>
          <w:sz w:val="24"/>
          <w:szCs w:val="24"/>
        </w:rPr>
        <w:t>Á</w:t>
      </w:r>
      <w:r w:rsidR="009E3748" w:rsidRPr="00C66327">
        <w:rPr>
          <w:rFonts w:ascii="Calibri" w:eastAsia="Times New Roman" w:hAnsi="Calibri" w:cs="Calibri"/>
          <w:i/>
          <w:sz w:val="24"/>
          <w:szCs w:val="24"/>
        </w:rPr>
        <w:t xml:space="preserve">lnevesítés: </w:t>
      </w:r>
      <w:r w:rsidR="009E3748" w:rsidRPr="00C66327">
        <w:rPr>
          <w:rFonts w:ascii="Calibri" w:eastAsia="Times New Roman" w:hAnsi="Calibri" w:cs="Calibri"/>
          <w:sz w:val="24"/>
          <w:szCs w:val="24"/>
        </w:rPr>
        <w:t>a személyes adatok olyan módon történő kezelése, amelynek következtében további információk felhasználása nélkül nem állapítható meg, hogy a személyes adat mely konkrét természetes személyre vonatkozik, feltéve, hogy az ilyen további információt külön tárolják, és technikai és szervezési intézkedések megtételével biztosított, hogy a konkrét természetes személy</w:t>
      </w:r>
      <w:r w:rsidR="004B6B62" w:rsidRPr="00C66327">
        <w:rPr>
          <w:rFonts w:ascii="Calibri" w:eastAsia="Times New Roman" w:hAnsi="Calibri" w:cs="Calibri"/>
          <w:sz w:val="24"/>
          <w:szCs w:val="24"/>
        </w:rPr>
        <w:t>ekhez ezt a személyes adatot ne</w:t>
      </w:r>
      <w:r w:rsidR="009E3748" w:rsidRPr="00C66327">
        <w:rPr>
          <w:rFonts w:ascii="Calibri" w:eastAsia="Times New Roman" w:hAnsi="Calibri" w:cs="Calibri"/>
          <w:sz w:val="24"/>
          <w:szCs w:val="24"/>
        </w:rPr>
        <w:t xml:space="preserve"> lehe</w:t>
      </w:r>
      <w:r w:rsidR="004B6B62" w:rsidRPr="00C66327">
        <w:rPr>
          <w:rFonts w:ascii="Calibri" w:eastAsia="Times New Roman" w:hAnsi="Calibri" w:cs="Calibri"/>
          <w:sz w:val="24"/>
          <w:szCs w:val="24"/>
        </w:rPr>
        <w:t>ssen</w:t>
      </w:r>
      <w:r w:rsidR="008830FE" w:rsidRPr="00C66327">
        <w:rPr>
          <w:rFonts w:ascii="Calibri" w:eastAsia="Times New Roman" w:hAnsi="Calibri" w:cs="Calibri"/>
          <w:sz w:val="24"/>
          <w:szCs w:val="24"/>
        </w:rPr>
        <w:t xml:space="preserve"> </w:t>
      </w:r>
      <w:r w:rsidR="001A7E72" w:rsidRPr="00C66327">
        <w:rPr>
          <w:rFonts w:ascii="Calibri" w:eastAsia="Times New Roman" w:hAnsi="Calibri" w:cs="Calibri"/>
          <w:sz w:val="24"/>
          <w:szCs w:val="24"/>
        </w:rPr>
        <w:t>hozzá</w:t>
      </w:r>
      <w:r w:rsidR="009E3748" w:rsidRPr="00C66327">
        <w:rPr>
          <w:rFonts w:ascii="Calibri" w:eastAsia="Times New Roman" w:hAnsi="Calibri" w:cs="Calibri"/>
          <w:sz w:val="24"/>
          <w:szCs w:val="24"/>
        </w:rPr>
        <w:t>kapcsolni.</w:t>
      </w:r>
    </w:p>
    <w:p w14:paraId="780EB26E" w14:textId="77777777" w:rsidR="009D3BA5" w:rsidRPr="00C66327" w:rsidRDefault="009D3BA5" w:rsidP="00136259">
      <w:pPr>
        <w:spacing w:after="0"/>
        <w:jc w:val="both"/>
        <w:rPr>
          <w:rFonts w:ascii="Calibri" w:eastAsia="Times New Roman" w:hAnsi="Calibri" w:cs="Calibri"/>
          <w:sz w:val="24"/>
          <w:szCs w:val="24"/>
        </w:rPr>
      </w:pPr>
    </w:p>
    <w:p w14:paraId="40EE21F4" w14:textId="77777777" w:rsidR="009D3BA5" w:rsidRPr="00C66327" w:rsidRDefault="00976CFA" w:rsidP="009D1A8F">
      <w:pPr>
        <w:pStyle w:val="Cmsor1"/>
        <w:rPr>
          <w:rFonts w:ascii="Calibri" w:hAnsi="Calibri" w:cs="Calibri"/>
          <w:sz w:val="24"/>
        </w:rPr>
      </w:pPr>
      <w:r w:rsidRPr="00C66327">
        <w:rPr>
          <w:rFonts w:ascii="Calibri" w:hAnsi="Calibri" w:cs="Calibri"/>
          <w:sz w:val="24"/>
        </w:rPr>
        <w:t>Közérdekű adatok megismerésére irányuló igények teljesítésének rendje</w:t>
      </w:r>
      <w:r w:rsidR="00843B88" w:rsidRPr="00C66327">
        <w:rPr>
          <w:rFonts w:ascii="Calibri" w:hAnsi="Calibri" w:cs="Calibri"/>
          <w:sz w:val="24"/>
        </w:rPr>
        <w:t xml:space="preserve">, </w:t>
      </w:r>
      <w:r w:rsidR="00692820" w:rsidRPr="00C66327">
        <w:rPr>
          <w:rFonts w:ascii="Calibri" w:hAnsi="Calibri" w:cs="Calibri"/>
          <w:sz w:val="24"/>
        </w:rPr>
        <w:t xml:space="preserve">az Adatkezelő </w:t>
      </w:r>
      <w:r w:rsidR="00843B88" w:rsidRPr="00C66327">
        <w:rPr>
          <w:rFonts w:ascii="Calibri" w:hAnsi="Calibri" w:cs="Calibri"/>
          <w:sz w:val="24"/>
        </w:rPr>
        <w:t>tájékoztatási kötelezettség</w:t>
      </w:r>
      <w:r w:rsidR="00692820" w:rsidRPr="00C66327">
        <w:rPr>
          <w:rFonts w:ascii="Calibri" w:hAnsi="Calibri" w:cs="Calibri"/>
          <w:sz w:val="24"/>
        </w:rPr>
        <w:t>e</w:t>
      </w:r>
    </w:p>
    <w:p w14:paraId="0A995A12" w14:textId="77777777" w:rsidR="00BB2404" w:rsidRPr="00C66327" w:rsidRDefault="00BB2404" w:rsidP="00136259">
      <w:pPr>
        <w:spacing w:after="0"/>
        <w:rPr>
          <w:rFonts w:ascii="Calibri" w:eastAsia="Times New Roman" w:hAnsi="Calibri" w:cs="Calibri"/>
          <w:sz w:val="24"/>
          <w:szCs w:val="24"/>
        </w:rPr>
      </w:pPr>
    </w:p>
    <w:p w14:paraId="38212281" w14:textId="77777777" w:rsidR="009D3BA5" w:rsidRPr="00C66327" w:rsidRDefault="00843B88" w:rsidP="009D1A8F">
      <w:pPr>
        <w:pStyle w:val="Cmsor2"/>
        <w:rPr>
          <w:rFonts w:ascii="Calibri" w:hAnsi="Calibri" w:cs="Calibri"/>
        </w:rPr>
      </w:pPr>
      <w:r w:rsidRPr="00C66327">
        <w:rPr>
          <w:rFonts w:ascii="Calibri" w:hAnsi="Calibri" w:cs="Calibri"/>
        </w:rPr>
        <w:t>A</w:t>
      </w:r>
      <w:r w:rsidR="00BB2404" w:rsidRPr="00C66327">
        <w:rPr>
          <w:rFonts w:ascii="Calibri" w:hAnsi="Calibri" w:cs="Calibri"/>
        </w:rPr>
        <w:t xml:space="preserve">z </w:t>
      </w:r>
      <w:r w:rsidR="00021F08" w:rsidRPr="00C66327">
        <w:rPr>
          <w:rFonts w:ascii="Calibri" w:hAnsi="Calibri" w:cs="Calibri"/>
        </w:rPr>
        <w:t>Adatkezelő</w:t>
      </w:r>
      <w:r w:rsidR="00232550" w:rsidRPr="00C66327">
        <w:rPr>
          <w:rFonts w:ascii="Calibri" w:hAnsi="Calibri" w:cs="Calibri"/>
        </w:rPr>
        <w:t xml:space="preserve"> </w:t>
      </w:r>
      <w:r w:rsidR="00ED1DA0" w:rsidRPr="00C66327">
        <w:rPr>
          <w:rFonts w:ascii="Calibri" w:hAnsi="Calibri" w:cs="Calibri"/>
        </w:rPr>
        <w:t>tájékoztatási kötelezettség</w:t>
      </w:r>
      <w:r w:rsidR="00BB2404" w:rsidRPr="00C66327">
        <w:rPr>
          <w:rFonts w:ascii="Calibri" w:hAnsi="Calibri" w:cs="Calibri"/>
        </w:rPr>
        <w:t>e</w:t>
      </w:r>
    </w:p>
    <w:p w14:paraId="6A359104" w14:textId="77777777" w:rsidR="009D3BA5" w:rsidRPr="00C66327" w:rsidRDefault="00BB2404"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t xml:space="preserve">1. </w:t>
      </w:r>
      <w:r w:rsidR="00843B88" w:rsidRPr="00C66327">
        <w:rPr>
          <w:rFonts w:ascii="Calibri" w:eastAsia="Times New Roman" w:hAnsi="Calibri" w:cs="Calibri"/>
          <w:sz w:val="24"/>
          <w:szCs w:val="24"/>
        </w:rPr>
        <w:t>A</w:t>
      </w:r>
      <w:r w:rsidR="00C65E46" w:rsidRPr="00C66327">
        <w:rPr>
          <w:rFonts w:ascii="Calibri" w:eastAsia="Times New Roman" w:hAnsi="Calibri" w:cs="Calibri"/>
          <w:sz w:val="24"/>
          <w:szCs w:val="24"/>
        </w:rPr>
        <w:t xml:space="preserve">z </w:t>
      </w:r>
      <w:r w:rsidR="00021F08" w:rsidRPr="00C66327">
        <w:rPr>
          <w:rFonts w:ascii="Calibri" w:eastAsia="Times New Roman" w:hAnsi="Calibri" w:cs="Calibri"/>
          <w:sz w:val="24"/>
          <w:szCs w:val="24"/>
        </w:rPr>
        <w:t>Adatkezelő</w:t>
      </w:r>
      <w:r w:rsidR="00843B88" w:rsidRPr="00C66327">
        <w:rPr>
          <w:rFonts w:ascii="Calibri" w:eastAsia="Times New Roman" w:hAnsi="Calibri" w:cs="Calibri"/>
          <w:sz w:val="24"/>
          <w:szCs w:val="24"/>
        </w:rPr>
        <w:t xml:space="preserve"> a </w:t>
      </w:r>
      <w:r w:rsidRPr="00C66327">
        <w:rPr>
          <w:rFonts w:ascii="Calibri" w:eastAsia="Times New Roman" w:hAnsi="Calibri" w:cs="Calibri"/>
          <w:sz w:val="24"/>
          <w:szCs w:val="24"/>
        </w:rPr>
        <w:t>tevékenysége, illetve a közfeladatai ellátása</w:t>
      </w:r>
      <w:r w:rsidR="00232550" w:rsidRPr="00C66327">
        <w:rPr>
          <w:rFonts w:ascii="Calibri" w:eastAsia="Times New Roman" w:hAnsi="Calibri" w:cs="Calibri"/>
          <w:sz w:val="24"/>
          <w:szCs w:val="24"/>
        </w:rPr>
        <w:t xml:space="preserve"> </w:t>
      </w:r>
      <w:r w:rsidRPr="00C66327">
        <w:rPr>
          <w:rFonts w:ascii="Calibri" w:eastAsia="Times New Roman" w:hAnsi="Calibri" w:cs="Calibri"/>
          <w:sz w:val="24"/>
          <w:szCs w:val="24"/>
        </w:rPr>
        <w:t>vonatkozásában</w:t>
      </w:r>
      <w:r w:rsidR="00232550" w:rsidRPr="00C66327">
        <w:rPr>
          <w:rFonts w:ascii="Calibri" w:eastAsia="Times New Roman" w:hAnsi="Calibri" w:cs="Calibri"/>
          <w:sz w:val="24"/>
          <w:szCs w:val="24"/>
        </w:rPr>
        <w:t xml:space="preserve"> </w:t>
      </w:r>
      <w:r w:rsidRPr="00C66327">
        <w:rPr>
          <w:rFonts w:ascii="Calibri" w:eastAsia="Times New Roman" w:hAnsi="Calibri" w:cs="Calibri"/>
          <w:sz w:val="24"/>
          <w:szCs w:val="24"/>
        </w:rPr>
        <w:t xml:space="preserve">köteles </w:t>
      </w:r>
      <w:r w:rsidR="00843B88" w:rsidRPr="00C66327">
        <w:rPr>
          <w:rFonts w:ascii="Calibri" w:eastAsia="Times New Roman" w:hAnsi="Calibri" w:cs="Calibri"/>
          <w:sz w:val="24"/>
          <w:szCs w:val="24"/>
        </w:rPr>
        <w:t xml:space="preserve">biztosítani a </w:t>
      </w:r>
      <w:r w:rsidRPr="00C66327">
        <w:rPr>
          <w:rFonts w:ascii="Calibri" w:eastAsia="Times New Roman" w:hAnsi="Calibri" w:cs="Calibri"/>
          <w:sz w:val="24"/>
          <w:szCs w:val="24"/>
        </w:rPr>
        <w:t>társadalom</w:t>
      </w:r>
      <w:r w:rsidR="00843B88" w:rsidRPr="00C66327">
        <w:rPr>
          <w:rFonts w:ascii="Calibri" w:eastAsia="Times New Roman" w:hAnsi="Calibri" w:cs="Calibri"/>
          <w:sz w:val="24"/>
          <w:szCs w:val="24"/>
        </w:rPr>
        <w:t xml:space="preserve"> tájékoztatását</w:t>
      </w:r>
      <w:r w:rsidRPr="00C66327">
        <w:rPr>
          <w:rFonts w:ascii="Calibri" w:eastAsia="Times New Roman" w:hAnsi="Calibri" w:cs="Calibri"/>
          <w:sz w:val="24"/>
          <w:szCs w:val="24"/>
        </w:rPr>
        <w:t>, és ennek</w:t>
      </w:r>
      <w:r w:rsidR="00843B88" w:rsidRPr="00C66327">
        <w:rPr>
          <w:rFonts w:ascii="Calibri" w:eastAsia="Times New Roman" w:hAnsi="Calibri" w:cs="Calibri"/>
          <w:sz w:val="24"/>
          <w:szCs w:val="24"/>
        </w:rPr>
        <w:t xml:space="preserve"> érdekében </w:t>
      </w:r>
      <w:r w:rsidRPr="00C66327">
        <w:rPr>
          <w:rFonts w:ascii="Calibri" w:eastAsia="Times New Roman" w:hAnsi="Calibri" w:cs="Calibri"/>
          <w:sz w:val="24"/>
          <w:szCs w:val="24"/>
        </w:rPr>
        <w:t xml:space="preserve">köteles </w:t>
      </w:r>
      <w:r w:rsidR="00843B88" w:rsidRPr="00C66327">
        <w:rPr>
          <w:rFonts w:ascii="Calibri" w:eastAsia="Times New Roman" w:hAnsi="Calibri" w:cs="Calibri"/>
          <w:sz w:val="24"/>
          <w:szCs w:val="24"/>
        </w:rPr>
        <w:t>rendszeres</w:t>
      </w:r>
      <w:r w:rsidRPr="00C66327">
        <w:rPr>
          <w:rFonts w:ascii="Calibri" w:eastAsia="Times New Roman" w:hAnsi="Calibri" w:cs="Calibri"/>
          <w:sz w:val="24"/>
          <w:szCs w:val="24"/>
        </w:rPr>
        <w:t>en frissített és felülvizsgált adattartalommal közzé</w:t>
      </w:r>
      <w:r w:rsidR="00843B88" w:rsidRPr="00C66327">
        <w:rPr>
          <w:rFonts w:ascii="Calibri" w:eastAsia="Times New Roman" w:hAnsi="Calibri" w:cs="Calibri"/>
          <w:sz w:val="24"/>
          <w:szCs w:val="24"/>
        </w:rPr>
        <w:t>te</w:t>
      </w:r>
      <w:r w:rsidRPr="00C66327">
        <w:rPr>
          <w:rFonts w:ascii="Calibri" w:eastAsia="Times New Roman" w:hAnsi="Calibri" w:cs="Calibri"/>
          <w:sz w:val="24"/>
          <w:szCs w:val="24"/>
        </w:rPr>
        <w:t>nni</w:t>
      </w:r>
      <w:r w:rsidR="00843B88" w:rsidRPr="00C66327">
        <w:rPr>
          <w:rFonts w:ascii="Calibri" w:eastAsia="Times New Roman" w:hAnsi="Calibri" w:cs="Calibri"/>
          <w:sz w:val="24"/>
          <w:szCs w:val="24"/>
        </w:rPr>
        <w:t>, illetve hozzáférhetővé te</w:t>
      </w:r>
      <w:r w:rsidRPr="00C66327">
        <w:rPr>
          <w:rFonts w:ascii="Calibri" w:eastAsia="Times New Roman" w:hAnsi="Calibri" w:cs="Calibri"/>
          <w:sz w:val="24"/>
          <w:szCs w:val="24"/>
        </w:rPr>
        <w:t>nn</w:t>
      </w:r>
      <w:r w:rsidR="00815EFF" w:rsidRPr="00C66327">
        <w:rPr>
          <w:rFonts w:ascii="Calibri" w:eastAsia="Times New Roman" w:hAnsi="Calibri" w:cs="Calibri"/>
          <w:sz w:val="24"/>
          <w:szCs w:val="24"/>
        </w:rPr>
        <w:t>i a fe</w:t>
      </w:r>
      <w:r w:rsidR="00843B88" w:rsidRPr="00C66327">
        <w:rPr>
          <w:rFonts w:ascii="Calibri" w:eastAsia="Times New Roman" w:hAnsi="Calibri" w:cs="Calibri"/>
          <w:sz w:val="24"/>
          <w:szCs w:val="24"/>
        </w:rPr>
        <w:t>l</w:t>
      </w:r>
      <w:r w:rsidR="00815EFF" w:rsidRPr="00C66327">
        <w:rPr>
          <w:rFonts w:ascii="Calibri" w:eastAsia="Times New Roman" w:hAnsi="Calibri" w:cs="Calibri"/>
          <w:sz w:val="24"/>
          <w:szCs w:val="24"/>
        </w:rPr>
        <w:t>adatköre ellátásával</w:t>
      </w:r>
      <w:r w:rsidR="005476B5" w:rsidRPr="00C66327">
        <w:rPr>
          <w:rFonts w:ascii="Calibri" w:eastAsia="Times New Roman" w:hAnsi="Calibri" w:cs="Calibri"/>
          <w:sz w:val="24"/>
          <w:szCs w:val="24"/>
        </w:rPr>
        <w:t xml:space="preserve"> kapcsolatos lényeges</w:t>
      </w:r>
      <w:r w:rsidR="00843B88" w:rsidRPr="00C66327">
        <w:rPr>
          <w:rFonts w:ascii="Calibri" w:eastAsia="Times New Roman" w:hAnsi="Calibri" w:cs="Calibri"/>
          <w:sz w:val="24"/>
          <w:szCs w:val="24"/>
        </w:rPr>
        <w:t xml:space="preserve"> adatokat.</w:t>
      </w:r>
    </w:p>
    <w:p w14:paraId="240944B6" w14:textId="77777777" w:rsidR="009D3BA5" w:rsidRPr="00C66327" w:rsidRDefault="00BB2404"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t>2</w:t>
      </w:r>
      <w:r w:rsidR="00843B88" w:rsidRPr="00C66327">
        <w:rPr>
          <w:rFonts w:ascii="Calibri" w:eastAsia="Times New Roman" w:hAnsi="Calibri" w:cs="Calibri"/>
          <w:sz w:val="24"/>
          <w:szCs w:val="24"/>
        </w:rPr>
        <w:t xml:space="preserve">. A tájékoztatási </w:t>
      </w:r>
      <w:r w:rsidR="00EB32EF" w:rsidRPr="00C66327">
        <w:rPr>
          <w:rFonts w:ascii="Calibri" w:eastAsia="Times New Roman" w:hAnsi="Calibri" w:cs="Calibri"/>
          <w:sz w:val="24"/>
          <w:szCs w:val="24"/>
        </w:rPr>
        <w:t xml:space="preserve">kötelezettség kiterjed </w:t>
      </w:r>
    </w:p>
    <w:p w14:paraId="129DB012" w14:textId="77777777" w:rsidR="009D3BA5" w:rsidRPr="00C66327" w:rsidRDefault="0047683A" w:rsidP="0047683A">
      <w:pPr>
        <w:spacing w:after="0"/>
        <w:jc w:val="both"/>
        <w:rPr>
          <w:rFonts w:ascii="Calibri" w:eastAsia="Times New Roman" w:hAnsi="Calibri" w:cs="Calibri"/>
          <w:sz w:val="24"/>
          <w:szCs w:val="24"/>
        </w:rPr>
      </w:pPr>
      <w:r w:rsidRPr="00C66327">
        <w:rPr>
          <w:rFonts w:ascii="Calibri" w:eastAsia="Times New Roman" w:hAnsi="Calibri" w:cs="Calibri"/>
          <w:sz w:val="24"/>
          <w:szCs w:val="24"/>
        </w:rPr>
        <w:t xml:space="preserve">a) </w:t>
      </w:r>
      <w:r w:rsidR="00620EAF" w:rsidRPr="00C66327">
        <w:rPr>
          <w:rFonts w:ascii="Calibri" w:eastAsia="Times New Roman" w:hAnsi="Calibri" w:cs="Calibri"/>
          <w:sz w:val="24"/>
          <w:szCs w:val="24"/>
        </w:rPr>
        <w:t>a</w:t>
      </w:r>
      <w:r w:rsidR="00EB32EF" w:rsidRPr="00C66327">
        <w:rPr>
          <w:rFonts w:ascii="Calibri" w:eastAsia="Times New Roman" w:hAnsi="Calibri" w:cs="Calibri"/>
          <w:sz w:val="24"/>
          <w:szCs w:val="24"/>
        </w:rPr>
        <w:t>z Intézmény</w:t>
      </w:r>
      <w:r w:rsidR="00232550" w:rsidRPr="00C66327">
        <w:rPr>
          <w:rFonts w:ascii="Calibri" w:eastAsia="Times New Roman" w:hAnsi="Calibri" w:cs="Calibri"/>
          <w:sz w:val="24"/>
          <w:szCs w:val="24"/>
        </w:rPr>
        <w:t xml:space="preserve"> </w:t>
      </w:r>
      <w:r w:rsidR="00843B88" w:rsidRPr="00C66327">
        <w:rPr>
          <w:rFonts w:ascii="Calibri" w:eastAsia="Times New Roman" w:hAnsi="Calibri" w:cs="Calibri"/>
          <w:sz w:val="24"/>
          <w:szCs w:val="24"/>
        </w:rPr>
        <w:t>költségvetés</w:t>
      </w:r>
      <w:r w:rsidR="00EB32EF" w:rsidRPr="00C66327">
        <w:rPr>
          <w:rFonts w:ascii="Calibri" w:eastAsia="Times New Roman" w:hAnsi="Calibri" w:cs="Calibri"/>
          <w:sz w:val="24"/>
          <w:szCs w:val="24"/>
        </w:rPr>
        <w:t>ének</w:t>
      </w:r>
      <w:r w:rsidR="00843B88" w:rsidRPr="00C66327">
        <w:rPr>
          <w:rFonts w:ascii="Calibri" w:eastAsia="Times New Roman" w:hAnsi="Calibri" w:cs="Calibri"/>
          <w:sz w:val="24"/>
          <w:szCs w:val="24"/>
        </w:rPr>
        <w:t xml:space="preserve"> végrehajtására (</w:t>
      </w:r>
      <w:r w:rsidR="00EB32EF" w:rsidRPr="00C66327">
        <w:rPr>
          <w:rFonts w:ascii="Calibri" w:eastAsia="Times New Roman" w:hAnsi="Calibri" w:cs="Calibri"/>
          <w:sz w:val="24"/>
          <w:szCs w:val="24"/>
        </w:rPr>
        <w:t xml:space="preserve">így különösen a </w:t>
      </w:r>
      <w:r w:rsidR="00843B88" w:rsidRPr="00C66327">
        <w:rPr>
          <w:rFonts w:ascii="Calibri" w:eastAsia="Times New Roman" w:hAnsi="Calibri" w:cs="Calibri"/>
          <w:sz w:val="24"/>
          <w:szCs w:val="24"/>
        </w:rPr>
        <w:t>féléves</w:t>
      </w:r>
      <w:r w:rsidR="00EB32EF" w:rsidRPr="00C66327">
        <w:rPr>
          <w:rFonts w:ascii="Calibri" w:eastAsia="Times New Roman" w:hAnsi="Calibri" w:cs="Calibri"/>
          <w:sz w:val="24"/>
          <w:szCs w:val="24"/>
        </w:rPr>
        <w:t xml:space="preserve"> és az</w:t>
      </w:r>
      <w:r w:rsidR="00843B88" w:rsidRPr="00C66327">
        <w:rPr>
          <w:rFonts w:ascii="Calibri" w:eastAsia="Times New Roman" w:hAnsi="Calibri" w:cs="Calibri"/>
          <w:sz w:val="24"/>
          <w:szCs w:val="24"/>
        </w:rPr>
        <w:t xml:space="preserve"> éves beszámoló</w:t>
      </w:r>
      <w:r w:rsidR="00EB32EF" w:rsidRPr="00C66327">
        <w:rPr>
          <w:rFonts w:ascii="Calibri" w:eastAsia="Times New Roman" w:hAnsi="Calibri" w:cs="Calibri"/>
          <w:sz w:val="24"/>
          <w:szCs w:val="24"/>
        </w:rPr>
        <w:t>k</w:t>
      </w:r>
      <w:r w:rsidR="00843B88" w:rsidRPr="00C66327">
        <w:rPr>
          <w:rFonts w:ascii="Calibri" w:eastAsia="Times New Roman" w:hAnsi="Calibri" w:cs="Calibri"/>
          <w:sz w:val="24"/>
          <w:szCs w:val="24"/>
        </w:rPr>
        <w:t xml:space="preserve">ra, </w:t>
      </w:r>
      <w:r w:rsidR="00EB32EF" w:rsidRPr="00C66327">
        <w:rPr>
          <w:rFonts w:ascii="Calibri" w:eastAsia="Times New Roman" w:hAnsi="Calibri" w:cs="Calibri"/>
          <w:sz w:val="24"/>
          <w:szCs w:val="24"/>
        </w:rPr>
        <w:t>továbbá</w:t>
      </w:r>
      <w:r w:rsidR="00843B88" w:rsidRPr="00C66327">
        <w:rPr>
          <w:rFonts w:ascii="Calibri" w:eastAsia="Times New Roman" w:hAnsi="Calibri" w:cs="Calibri"/>
          <w:sz w:val="24"/>
          <w:szCs w:val="24"/>
        </w:rPr>
        <w:t xml:space="preserve"> a gazdálkodás háromnegyed éves helyzetéről való tájékoztatásra),</w:t>
      </w:r>
    </w:p>
    <w:p w14:paraId="46784D9F" w14:textId="77777777" w:rsidR="009D3BA5" w:rsidRPr="00C66327" w:rsidRDefault="0047683A" w:rsidP="0047683A">
      <w:pPr>
        <w:spacing w:after="0"/>
        <w:jc w:val="both"/>
        <w:rPr>
          <w:rFonts w:ascii="Calibri" w:eastAsia="Times New Roman" w:hAnsi="Calibri" w:cs="Calibri"/>
          <w:sz w:val="24"/>
          <w:szCs w:val="24"/>
        </w:rPr>
      </w:pPr>
      <w:r w:rsidRPr="00C66327">
        <w:rPr>
          <w:rFonts w:ascii="Calibri" w:eastAsia="Times New Roman" w:hAnsi="Calibri" w:cs="Calibri"/>
          <w:sz w:val="24"/>
          <w:szCs w:val="24"/>
        </w:rPr>
        <w:t xml:space="preserve">b) </w:t>
      </w:r>
      <w:r w:rsidR="00843B88" w:rsidRPr="00C66327">
        <w:rPr>
          <w:rFonts w:ascii="Calibri" w:eastAsia="Times New Roman" w:hAnsi="Calibri" w:cs="Calibri"/>
          <w:sz w:val="24"/>
          <w:szCs w:val="24"/>
        </w:rPr>
        <w:t xml:space="preserve">az önkormányzati vagyon </w:t>
      </w:r>
      <w:r w:rsidR="00EB32EF" w:rsidRPr="00C66327">
        <w:rPr>
          <w:rFonts w:ascii="Calibri" w:eastAsia="Times New Roman" w:hAnsi="Calibri" w:cs="Calibri"/>
          <w:sz w:val="24"/>
          <w:szCs w:val="24"/>
        </w:rPr>
        <w:t xml:space="preserve">Intézmény általi </w:t>
      </w:r>
      <w:r w:rsidR="00843B88" w:rsidRPr="00C66327">
        <w:rPr>
          <w:rFonts w:ascii="Calibri" w:eastAsia="Times New Roman" w:hAnsi="Calibri" w:cs="Calibri"/>
          <w:sz w:val="24"/>
          <w:szCs w:val="24"/>
        </w:rPr>
        <w:t>kezelésére,</w:t>
      </w:r>
    </w:p>
    <w:p w14:paraId="1046B79D" w14:textId="77777777" w:rsidR="009D3BA5" w:rsidRPr="00C66327" w:rsidRDefault="0047683A" w:rsidP="0047683A">
      <w:pPr>
        <w:spacing w:after="0"/>
        <w:jc w:val="both"/>
        <w:rPr>
          <w:rFonts w:ascii="Calibri" w:eastAsia="Times New Roman" w:hAnsi="Calibri" w:cs="Calibri"/>
          <w:sz w:val="24"/>
          <w:szCs w:val="24"/>
        </w:rPr>
      </w:pPr>
      <w:r w:rsidRPr="00C66327">
        <w:rPr>
          <w:rFonts w:ascii="Calibri" w:eastAsia="Times New Roman" w:hAnsi="Calibri" w:cs="Calibri"/>
          <w:sz w:val="24"/>
          <w:szCs w:val="24"/>
        </w:rPr>
        <w:t xml:space="preserve">c) </w:t>
      </w:r>
      <w:r w:rsidR="00843B88" w:rsidRPr="00C66327">
        <w:rPr>
          <w:rFonts w:ascii="Calibri" w:eastAsia="Times New Roman" w:hAnsi="Calibri" w:cs="Calibri"/>
          <w:sz w:val="24"/>
          <w:szCs w:val="24"/>
        </w:rPr>
        <w:t xml:space="preserve">a közpénzek </w:t>
      </w:r>
      <w:r w:rsidR="00EB32EF" w:rsidRPr="00C66327">
        <w:rPr>
          <w:rFonts w:ascii="Calibri" w:eastAsia="Times New Roman" w:hAnsi="Calibri" w:cs="Calibri"/>
          <w:sz w:val="24"/>
          <w:szCs w:val="24"/>
        </w:rPr>
        <w:t xml:space="preserve">Intézmény általi </w:t>
      </w:r>
      <w:r w:rsidR="00843B88" w:rsidRPr="00C66327">
        <w:rPr>
          <w:rFonts w:ascii="Calibri" w:eastAsia="Times New Roman" w:hAnsi="Calibri" w:cs="Calibri"/>
          <w:sz w:val="24"/>
          <w:szCs w:val="24"/>
        </w:rPr>
        <w:t>felhasználására</w:t>
      </w:r>
      <w:r w:rsidR="00EB32EF" w:rsidRPr="00C66327">
        <w:rPr>
          <w:rFonts w:ascii="Calibri" w:eastAsia="Times New Roman" w:hAnsi="Calibri" w:cs="Calibri"/>
          <w:sz w:val="24"/>
          <w:szCs w:val="24"/>
        </w:rPr>
        <w:t>, illetve az e célból</w:t>
      </w:r>
      <w:r w:rsidR="00843B88" w:rsidRPr="00C66327">
        <w:rPr>
          <w:rFonts w:ascii="Calibri" w:eastAsia="Times New Roman" w:hAnsi="Calibri" w:cs="Calibri"/>
          <w:sz w:val="24"/>
          <w:szCs w:val="24"/>
        </w:rPr>
        <w:t xml:space="preserve"> kötött szerződésekre,</w:t>
      </w:r>
      <w:r w:rsidR="00EB32EF" w:rsidRPr="00C66327">
        <w:rPr>
          <w:rFonts w:ascii="Calibri" w:eastAsia="Times New Roman" w:hAnsi="Calibri" w:cs="Calibri"/>
          <w:sz w:val="24"/>
          <w:szCs w:val="24"/>
        </w:rPr>
        <w:t xml:space="preserve"> továbbá</w:t>
      </w:r>
    </w:p>
    <w:p w14:paraId="03FEB644" w14:textId="77777777" w:rsidR="009D3BA5" w:rsidRPr="00C66327" w:rsidRDefault="0047683A" w:rsidP="0047683A">
      <w:pPr>
        <w:spacing w:after="0"/>
        <w:jc w:val="both"/>
        <w:rPr>
          <w:rFonts w:ascii="Calibri" w:eastAsia="Times New Roman" w:hAnsi="Calibri" w:cs="Calibri"/>
          <w:sz w:val="24"/>
          <w:szCs w:val="24"/>
        </w:rPr>
      </w:pPr>
      <w:r w:rsidRPr="00C66327">
        <w:rPr>
          <w:rFonts w:ascii="Calibri" w:eastAsia="Times New Roman" w:hAnsi="Calibri" w:cs="Calibri"/>
          <w:sz w:val="24"/>
          <w:szCs w:val="24"/>
        </w:rPr>
        <w:t xml:space="preserve">d) </w:t>
      </w:r>
      <w:r w:rsidR="00EB32EF" w:rsidRPr="00C66327">
        <w:rPr>
          <w:rFonts w:ascii="Calibri" w:eastAsia="Times New Roman" w:hAnsi="Calibri" w:cs="Calibri"/>
          <w:sz w:val="24"/>
          <w:szCs w:val="24"/>
        </w:rPr>
        <w:t xml:space="preserve">bármely egyéb olyan adatra, melyet </w:t>
      </w:r>
      <w:r w:rsidR="00843B88" w:rsidRPr="00C66327">
        <w:rPr>
          <w:rFonts w:ascii="Calibri" w:eastAsia="Times New Roman" w:hAnsi="Calibri" w:cs="Calibri"/>
          <w:sz w:val="24"/>
          <w:szCs w:val="24"/>
        </w:rPr>
        <w:t>jogszabály közérdekből nyilvános adatok</w:t>
      </w:r>
      <w:r w:rsidR="00EB32EF" w:rsidRPr="00C66327">
        <w:rPr>
          <w:rFonts w:ascii="Calibri" w:eastAsia="Times New Roman" w:hAnsi="Calibri" w:cs="Calibri"/>
          <w:sz w:val="24"/>
          <w:szCs w:val="24"/>
        </w:rPr>
        <w:t>nak minősített</w:t>
      </w:r>
      <w:r w:rsidR="00843B88" w:rsidRPr="00C66327">
        <w:rPr>
          <w:rFonts w:ascii="Calibri" w:eastAsia="Times New Roman" w:hAnsi="Calibri" w:cs="Calibri"/>
          <w:sz w:val="24"/>
          <w:szCs w:val="24"/>
        </w:rPr>
        <w:t>.</w:t>
      </w:r>
    </w:p>
    <w:p w14:paraId="5DA2F2F8" w14:textId="77777777" w:rsidR="009D3BA5" w:rsidRPr="00C66327" w:rsidRDefault="00BB7264"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t>3</w:t>
      </w:r>
      <w:r w:rsidR="00E90594" w:rsidRPr="00C66327">
        <w:rPr>
          <w:rFonts w:ascii="Calibri" w:eastAsia="Times New Roman" w:hAnsi="Calibri" w:cs="Calibri"/>
          <w:sz w:val="24"/>
          <w:szCs w:val="24"/>
        </w:rPr>
        <w:t>.</w:t>
      </w:r>
      <w:r w:rsidR="00843B88" w:rsidRPr="00C66327">
        <w:rPr>
          <w:rFonts w:ascii="Calibri" w:eastAsia="Times New Roman" w:hAnsi="Calibri" w:cs="Calibri"/>
          <w:sz w:val="24"/>
          <w:szCs w:val="24"/>
        </w:rPr>
        <w:t xml:space="preserve"> A</w:t>
      </w:r>
      <w:r w:rsidR="00232550" w:rsidRPr="00C66327">
        <w:rPr>
          <w:rFonts w:ascii="Calibri" w:eastAsia="Times New Roman" w:hAnsi="Calibri" w:cs="Calibri"/>
          <w:sz w:val="24"/>
          <w:szCs w:val="24"/>
        </w:rPr>
        <w:t xml:space="preserve"> </w:t>
      </w:r>
      <w:r w:rsidR="0085122F" w:rsidRPr="00C66327">
        <w:rPr>
          <w:rFonts w:ascii="Calibri" w:eastAsia="Times New Roman" w:hAnsi="Calibri" w:cs="Calibri"/>
          <w:sz w:val="24"/>
          <w:szCs w:val="24"/>
        </w:rPr>
        <w:t>közérdekű adat</w:t>
      </w:r>
      <w:r w:rsidR="00843B88" w:rsidRPr="00C66327">
        <w:rPr>
          <w:rFonts w:ascii="Calibri" w:eastAsia="Times New Roman" w:hAnsi="Calibri" w:cs="Calibri"/>
          <w:sz w:val="24"/>
          <w:szCs w:val="24"/>
        </w:rPr>
        <w:t xml:space="preserve"> nyilvánosságra hoz</w:t>
      </w:r>
      <w:r w:rsidRPr="00C66327">
        <w:rPr>
          <w:rFonts w:ascii="Calibri" w:eastAsia="Times New Roman" w:hAnsi="Calibri" w:cs="Calibri"/>
          <w:sz w:val="24"/>
          <w:szCs w:val="24"/>
        </w:rPr>
        <w:t>a</w:t>
      </w:r>
      <w:r w:rsidR="00843B88" w:rsidRPr="00C66327">
        <w:rPr>
          <w:rFonts w:ascii="Calibri" w:eastAsia="Times New Roman" w:hAnsi="Calibri" w:cs="Calibri"/>
          <w:sz w:val="24"/>
          <w:szCs w:val="24"/>
        </w:rPr>
        <w:t>ta</w:t>
      </w:r>
      <w:r w:rsidRPr="00C66327">
        <w:rPr>
          <w:rFonts w:ascii="Calibri" w:eastAsia="Times New Roman" w:hAnsi="Calibri" w:cs="Calibri"/>
          <w:sz w:val="24"/>
          <w:szCs w:val="24"/>
        </w:rPr>
        <w:t>la</w:t>
      </w:r>
      <w:r w:rsidR="00843B88" w:rsidRPr="00C66327">
        <w:rPr>
          <w:rFonts w:ascii="Calibri" w:eastAsia="Times New Roman" w:hAnsi="Calibri" w:cs="Calibri"/>
          <w:sz w:val="24"/>
          <w:szCs w:val="24"/>
        </w:rPr>
        <w:t xml:space="preserve">, </w:t>
      </w:r>
      <w:r w:rsidRPr="00C66327">
        <w:rPr>
          <w:rFonts w:ascii="Calibri" w:eastAsia="Times New Roman" w:hAnsi="Calibri" w:cs="Calibri"/>
          <w:sz w:val="24"/>
          <w:szCs w:val="24"/>
        </w:rPr>
        <w:t>illetve</w:t>
      </w:r>
      <w:r w:rsidR="00843B88" w:rsidRPr="00C66327">
        <w:rPr>
          <w:rFonts w:ascii="Calibri" w:eastAsia="Times New Roman" w:hAnsi="Calibri" w:cs="Calibri"/>
          <w:sz w:val="24"/>
          <w:szCs w:val="24"/>
        </w:rPr>
        <w:t xml:space="preserve"> hozzáférhetővé t</w:t>
      </w:r>
      <w:r w:rsidRPr="00C66327">
        <w:rPr>
          <w:rFonts w:ascii="Calibri" w:eastAsia="Times New Roman" w:hAnsi="Calibri" w:cs="Calibri"/>
          <w:sz w:val="24"/>
          <w:szCs w:val="24"/>
        </w:rPr>
        <w:t>étel</w:t>
      </w:r>
      <w:r w:rsidR="00843B88" w:rsidRPr="00C66327">
        <w:rPr>
          <w:rFonts w:ascii="Calibri" w:eastAsia="Times New Roman" w:hAnsi="Calibri" w:cs="Calibri"/>
          <w:sz w:val="24"/>
          <w:szCs w:val="24"/>
        </w:rPr>
        <w:t>e</w:t>
      </w:r>
      <w:r w:rsidRPr="00C66327">
        <w:rPr>
          <w:rFonts w:ascii="Calibri" w:eastAsia="Times New Roman" w:hAnsi="Calibri" w:cs="Calibri"/>
          <w:sz w:val="24"/>
          <w:szCs w:val="24"/>
        </w:rPr>
        <w:t xml:space="preserve"> esetén</w:t>
      </w:r>
      <w:r w:rsidR="00843B88" w:rsidRPr="00C66327">
        <w:rPr>
          <w:rFonts w:ascii="Calibri" w:eastAsia="Times New Roman" w:hAnsi="Calibri" w:cs="Calibri"/>
          <w:sz w:val="24"/>
          <w:szCs w:val="24"/>
        </w:rPr>
        <w:t xml:space="preserve"> a közérdekű adat megismerése iránti igény</w:t>
      </w:r>
      <w:r w:rsidR="00462C21" w:rsidRPr="00C66327">
        <w:rPr>
          <w:rFonts w:ascii="Calibri" w:eastAsia="Times New Roman" w:hAnsi="Calibri" w:cs="Calibri"/>
          <w:sz w:val="24"/>
          <w:szCs w:val="24"/>
        </w:rPr>
        <w:t>t az Adatkezelő</w:t>
      </w:r>
      <w:r w:rsidRPr="00C66327">
        <w:rPr>
          <w:rFonts w:ascii="Calibri" w:eastAsia="Times New Roman" w:hAnsi="Calibri" w:cs="Calibri"/>
          <w:sz w:val="24"/>
          <w:szCs w:val="24"/>
        </w:rPr>
        <w:t xml:space="preserve"> jogosult</w:t>
      </w:r>
      <w:r w:rsidR="00843B88" w:rsidRPr="00C66327">
        <w:rPr>
          <w:rFonts w:ascii="Calibri" w:eastAsia="Times New Roman" w:hAnsi="Calibri" w:cs="Calibri"/>
          <w:sz w:val="24"/>
          <w:szCs w:val="24"/>
        </w:rPr>
        <w:t xml:space="preserve"> az adato</w:t>
      </w:r>
      <w:r w:rsidRPr="00C66327">
        <w:rPr>
          <w:rFonts w:ascii="Calibri" w:eastAsia="Times New Roman" w:hAnsi="Calibri" w:cs="Calibri"/>
          <w:sz w:val="24"/>
          <w:szCs w:val="24"/>
        </w:rPr>
        <w:t>ka</w:t>
      </w:r>
      <w:r w:rsidR="00843B88" w:rsidRPr="00C66327">
        <w:rPr>
          <w:rFonts w:ascii="Calibri" w:eastAsia="Times New Roman" w:hAnsi="Calibri" w:cs="Calibri"/>
          <w:sz w:val="24"/>
          <w:szCs w:val="24"/>
        </w:rPr>
        <w:t>t tartalmazó nyilvános forrás megjelölésével</w:t>
      </w:r>
      <w:r w:rsidRPr="00C66327">
        <w:rPr>
          <w:rFonts w:ascii="Calibri" w:eastAsia="Times New Roman" w:hAnsi="Calibri" w:cs="Calibri"/>
          <w:sz w:val="24"/>
          <w:szCs w:val="24"/>
        </w:rPr>
        <w:t xml:space="preserve"> teljesíteni</w:t>
      </w:r>
      <w:r w:rsidR="00843B88" w:rsidRPr="00C66327">
        <w:rPr>
          <w:rFonts w:ascii="Calibri" w:eastAsia="Times New Roman" w:hAnsi="Calibri" w:cs="Calibri"/>
          <w:sz w:val="24"/>
          <w:szCs w:val="24"/>
        </w:rPr>
        <w:t>.</w:t>
      </w:r>
    </w:p>
    <w:p w14:paraId="4F4FEAA3" w14:textId="77777777" w:rsidR="009D3BA5" w:rsidRPr="00C66327" w:rsidRDefault="00663DA9"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t>4</w:t>
      </w:r>
      <w:r w:rsidR="00843B88" w:rsidRPr="00C66327">
        <w:rPr>
          <w:rFonts w:ascii="Calibri" w:eastAsia="Times New Roman" w:hAnsi="Calibri" w:cs="Calibri"/>
          <w:sz w:val="24"/>
          <w:szCs w:val="24"/>
        </w:rPr>
        <w:t xml:space="preserve">. Az </w:t>
      </w:r>
      <w:r w:rsidR="00691675" w:rsidRPr="00C66327">
        <w:rPr>
          <w:rFonts w:ascii="Calibri" w:eastAsia="Times New Roman" w:hAnsi="Calibri" w:cs="Calibri"/>
          <w:sz w:val="24"/>
          <w:szCs w:val="24"/>
        </w:rPr>
        <w:t>Adatkezelő</w:t>
      </w:r>
      <w:r w:rsidR="00232550" w:rsidRPr="00C66327">
        <w:rPr>
          <w:rFonts w:ascii="Calibri" w:eastAsia="Times New Roman" w:hAnsi="Calibri" w:cs="Calibri"/>
          <w:sz w:val="24"/>
          <w:szCs w:val="24"/>
        </w:rPr>
        <w:t xml:space="preserve"> </w:t>
      </w:r>
      <w:r w:rsidR="00B12C84" w:rsidRPr="00C66327">
        <w:rPr>
          <w:rFonts w:ascii="Calibri" w:eastAsia="Times New Roman" w:hAnsi="Calibri" w:cs="Calibri"/>
          <w:sz w:val="24"/>
          <w:szCs w:val="24"/>
        </w:rPr>
        <w:t xml:space="preserve">elektronikus úton, </w:t>
      </w:r>
      <w:r w:rsidR="00843B88" w:rsidRPr="00C66327">
        <w:rPr>
          <w:rFonts w:ascii="Calibri" w:eastAsia="Times New Roman" w:hAnsi="Calibri" w:cs="Calibri"/>
          <w:sz w:val="24"/>
          <w:szCs w:val="24"/>
        </w:rPr>
        <w:t>rendszeresen</w:t>
      </w:r>
      <w:r w:rsidR="00B12C84" w:rsidRPr="00C66327">
        <w:rPr>
          <w:rFonts w:ascii="Calibri" w:eastAsia="Times New Roman" w:hAnsi="Calibri" w:cs="Calibri"/>
          <w:sz w:val="24"/>
          <w:szCs w:val="24"/>
        </w:rPr>
        <w:t xml:space="preserve"> frissített</w:t>
      </w:r>
      <w:r w:rsidR="00843B88" w:rsidRPr="00C66327">
        <w:rPr>
          <w:rFonts w:ascii="Calibri" w:eastAsia="Times New Roman" w:hAnsi="Calibri" w:cs="Calibri"/>
          <w:sz w:val="24"/>
          <w:szCs w:val="24"/>
        </w:rPr>
        <w:t xml:space="preserve">, </w:t>
      </w:r>
      <w:r w:rsidR="00B12C84" w:rsidRPr="00C66327">
        <w:rPr>
          <w:rFonts w:ascii="Calibri" w:eastAsia="Times New Roman" w:hAnsi="Calibri" w:cs="Calibri"/>
          <w:sz w:val="24"/>
          <w:szCs w:val="24"/>
        </w:rPr>
        <w:t xml:space="preserve">a naprakész állapot szerinti tartalommal </w:t>
      </w:r>
      <w:r w:rsidR="00843B88" w:rsidRPr="00C66327">
        <w:rPr>
          <w:rFonts w:ascii="Calibri" w:eastAsia="Times New Roman" w:hAnsi="Calibri" w:cs="Calibri"/>
          <w:sz w:val="24"/>
          <w:szCs w:val="24"/>
        </w:rPr>
        <w:t>hozzáférhetővé teszi a tevékenységével kapcsolatos legfontosabb adatokat, így különösen</w:t>
      </w:r>
    </w:p>
    <w:p w14:paraId="47E94130" w14:textId="77777777" w:rsidR="00B12C84" w:rsidRPr="00C66327" w:rsidRDefault="0047683A" w:rsidP="0047683A">
      <w:pPr>
        <w:spacing w:after="0"/>
        <w:jc w:val="both"/>
        <w:rPr>
          <w:rFonts w:ascii="Calibri" w:eastAsia="Times New Roman" w:hAnsi="Calibri" w:cs="Calibri"/>
          <w:sz w:val="24"/>
          <w:szCs w:val="24"/>
        </w:rPr>
      </w:pPr>
      <w:r w:rsidRPr="00C66327">
        <w:rPr>
          <w:rFonts w:ascii="Calibri" w:eastAsia="Times New Roman" w:hAnsi="Calibri" w:cs="Calibri"/>
          <w:sz w:val="24"/>
          <w:szCs w:val="24"/>
        </w:rPr>
        <w:lastRenderedPageBreak/>
        <w:t xml:space="preserve">a) </w:t>
      </w:r>
      <w:r w:rsidR="00B12C84" w:rsidRPr="00C66327">
        <w:rPr>
          <w:rFonts w:ascii="Calibri" w:eastAsia="Times New Roman" w:hAnsi="Calibri" w:cs="Calibri"/>
          <w:sz w:val="24"/>
          <w:szCs w:val="24"/>
        </w:rPr>
        <w:t>az Intézmény által birtokolt adatfajtákat és az Intézmény működését szabályozó jogszabályokat,</w:t>
      </w:r>
    </w:p>
    <w:p w14:paraId="5A769D56" w14:textId="77777777" w:rsidR="009D3BA5" w:rsidRPr="00C66327" w:rsidRDefault="0047683A" w:rsidP="0047683A">
      <w:pPr>
        <w:spacing w:after="0"/>
        <w:jc w:val="both"/>
        <w:rPr>
          <w:rFonts w:ascii="Calibri" w:eastAsia="Times New Roman" w:hAnsi="Calibri" w:cs="Calibri"/>
          <w:sz w:val="24"/>
          <w:szCs w:val="24"/>
        </w:rPr>
      </w:pPr>
      <w:r w:rsidRPr="00C66327">
        <w:rPr>
          <w:rFonts w:ascii="Calibri" w:eastAsia="Times New Roman" w:hAnsi="Calibri" w:cs="Calibri"/>
          <w:sz w:val="24"/>
          <w:szCs w:val="24"/>
        </w:rPr>
        <w:t xml:space="preserve">b) </w:t>
      </w:r>
      <w:r w:rsidR="00B12C84" w:rsidRPr="00C66327">
        <w:rPr>
          <w:rFonts w:ascii="Calibri" w:eastAsia="Times New Roman" w:hAnsi="Calibri" w:cs="Calibri"/>
          <w:sz w:val="24"/>
          <w:szCs w:val="24"/>
        </w:rPr>
        <w:t xml:space="preserve">az Intézmény </w:t>
      </w:r>
      <w:r w:rsidR="00843B88" w:rsidRPr="00C66327">
        <w:rPr>
          <w:rFonts w:ascii="Calibri" w:eastAsia="Times New Roman" w:hAnsi="Calibri" w:cs="Calibri"/>
          <w:sz w:val="24"/>
          <w:szCs w:val="24"/>
        </w:rPr>
        <w:t>szervezeti felépítés</w:t>
      </w:r>
      <w:r w:rsidR="00B12C84" w:rsidRPr="00C66327">
        <w:rPr>
          <w:rFonts w:ascii="Calibri" w:eastAsia="Times New Roman" w:hAnsi="Calibri" w:cs="Calibri"/>
          <w:sz w:val="24"/>
          <w:szCs w:val="24"/>
        </w:rPr>
        <w:t>ét</w:t>
      </w:r>
      <w:r w:rsidR="00843B88" w:rsidRPr="00C66327">
        <w:rPr>
          <w:rFonts w:ascii="Calibri" w:eastAsia="Times New Roman" w:hAnsi="Calibri" w:cs="Calibri"/>
          <w:sz w:val="24"/>
          <w:szCs w:val="24"/>
        </w:rPr>
        <w:t>,</w:t>
      </w:r>
    </w:p>
    <w:p w14:paraId="137ED059" w14:textId="77777777" w:rsidR="009D3BA5" w:rsidRPr="00C66327" w:rsidRDefault="0047683A" w:rsidP="0047683A">
      <w:pPr>
        <w:spacing w:after="0"/>
        <w:jc w:val="both"/>
        <w:rPr>
          <w:rFonts w:ascii="Calibri" w:eastAsia="Times New Roman" w:hAnsi="Calibri" w:cs="Calibri"/>
          <w:sz w:val="24"/>
          <w:szCs w:val="24"/>
        </w:rPr>
      </w:pPr>
      <w:r w:rsidRPr="00C66327">
        <w:rPr>
          <w:rFonts w:ascii="Calibri" w:eastAsia="Times New Roman" w:hAnsi="Calibri" w:cs="Calibri"/>
          <w:sz w:val="24"/>
          <w:szCs w:val="24"/>
        </w:rPr>
        <w:t xml:space="preserve">c) </w:t>
      </w:r>
      <w:r w:rsidR="00B12C84" w:rsidRPr="00C66327">
        <w:rPr>
          <w:rFonts w:ascii="Calibri" w:eastAsia="Times New Roman" w:hAnsi="Calibri" w:cs="Calibri"/>
          <w:sz w:val="24"/>
          <w:szCs w:val="24"/>
        </w:rPr>
        <w:t xml:space="preserve">az Intézmény </w:t>
      </w:r>
      <w:r w:rsidR="00843B88" w:rsidRPr="00C66327">
        <w:rPr>
          <w:rFonts w:ascii="Calibri" w:eastAsia="Times New Roman" w:hAnsi="Calibri" w:cs="Calibri"/>
          <w:sz w:val="24"/>
          <w:szCs w:val="24"/>
        </w:rPr>
        <w:t>gazdálkodás</w:t>
      </w:r>
      <w:r w:rsidR="00B12C84" w:rsidRPr="00C66327">
        <w:rPr>
          <w:rFonts w:ascii="Calibri" w:eastAsia="Times New Roman" w:hAnsi="Calibri" w:cs="Calibri"/>
          <w:sz w:val="24"/>
          <w:szCs w:val="24"/>
        </w:rPr>
        <w:t>át</w:t>
      </w:r>
      <w:r w:rsidR="00843B88" w:rsidRPr="00C66327">
        <w:rPr>
          <w:rFonts w:ascii="Calibri" w:eastAsia="Times New Roman" w:hAnsi="Calibri" w:cs="Calibri"/>
          <w:sz w:val="24"/>
          <w:szCs w:val="24"/>
        </w:rPr>
        <w:t>,</w:t>
      </w:r>
    </w:p>
    <w:p w14:paraId="030BB396" w14:textId="77777777" w:rsidR="009D3BA5" w:rsidRPr="00C66327" w:rsidRDefault="0047683A" w:rsidP="0047683A">
      <w:pPr>
        <w:spacing w:after="0"/>
        <w:jc w:val="both"/>
        <w:rPr>
          <w:rFonts w:ascii="Calibri" w:eastAsia="Times New Roman" w:hAnsi="Calibri" w:cs="Calibri"/>
          <w:sz w:val="24"/>
          <w:szCs w:val="24"/>
        </w:rPr>
      </w:pPr>
      <w:r w:rsidRPr="00C66327">
        <w:rPr>
          <w:rFonts w:ascii="Calibri" w:eastAsia="Times New Roman" w:hAnsi="Calibri" w:cs="Calibri"/>
          <w:sz w:val="24"/>
          <w:szCs w:val="24"/>
        </w:rPr>
        <w:t xml:space="preserve">d) </w:t>
      </w:r>
      <w:r w:rsidR="00B12C84" w:rsidRPr="00C66327">
        <w:rPr>
          <w:rFonts w:ascii="Calibri" w:eastAsia="Times New Roman" w:hAnsi="Calibri" w:cs="Calibri"/>
          <w:sz w:val="24"/>
          <w:szCs w:val="24"/>
        </w:rPr>
        <w:t xml:space="preserve">az Intézmény által </w:t>
      </w:r>
      <w:r w:rsidR="00843B88" w:rsidRPr="00C66327">
        <w:rPr>
          <w:rFonts w:ascii="Calibri" w:eastAsia="Times New Roman" w:hAnsi="Calibri" w:cs="Calibri"/>
          <w:sz w:val="24"/>
          <w:szCs w:val="24"/>
        </w:rPr>
        <w:t>megkötött szerződések</w:t>
      </w:r>
      <w:r w:rsidR="00B12C84" w:rsidRPr="00C66327">
        <w:rPr>
          <w:rFonts w:ascii="Calibri" w:eastAsia="Times New Roman" w:hAnsi="Calibri" w:cs="Calibri"/>
          <w:sz w:val="24"/>
          <w:szCs w:val="24"/>
        </w:rPr>
        <w:t>et</w:t>
      </w:r>
      <w:r w:rsidR="00843B88" w:rsidRPr="00C66327">
        <w:rPr>
          <w:rFonts w:ascii="Calibri" w:eastAsia="Times New Roman" w:hAnsi="Calibri" w:cs="Calibri"/>
          <w:sz w:val="24"/>
          <w:szCs w:val="24"/>
        </w:rPr>
        <w:t>,</w:t>
      </w:r>
      <w:r w:rsidR="004D3C02" w:rsidRPr="00C66327">
        <w:rPr>
          <w:rFonts w:ascii="Calibri" w:eastAsia="Times New Roman" w:hAnsi="Calibri" w:cs="Calibri"/>
          <w:sz w:val="24"/>
          <w:szCs w:val="24"/>
        </w:rPr>
        <w:t xml:space="preserve"> továbbá</w:t>
      </w:r>
    </w:p>
    <w:p w14:paraId="72F53F61" w14:textId="77777777" w:rsidR="004D3C02" w:rsidRPr="00C66327" w:rsidRDefault="0047683A" w:rsidP="0047683A">
      <w:pPr>
        <w:spacing w:after="0"/>
        <w:jc w:val="both"/>
        <w:rPr>
          <w:rFonts w:ascii="Calibri" w:eastAsia="Times New Roman" w:hAnsi="Calibri" w:cs="Calibri"/>
          <w:sz w:val="24"/>
          <w:szCs w:val="24"/>
        </w:rPr>
      </w:pPr>
      <w:r w:rsidRPr="00C66327">
        <w:rPr>
          <w:rFonts w:ascii="Calibri" w:eastAsia="Times New Roman" w:hAnsi="Calibri" w:cs="Calibri"/>
          <w:sz w:val="24"/>
          <w:szCs w:val="24"/>
        </w:rPr>
        <w:t xml:space="preserve">e) </w:t>
      </w:r>
      <w:r w:rsidR="00620EAF" w:rsidRPr="00C66327">
        <w:rPr>
          <w:rFonts w:ascii="Calibri" w:eastAsia="Times New Roman" w:hAnsi="Calibri" w:cs="Calibri"/>
          <w:sz w:val="24"/>
          <w:szCs w:val="24"/>
        </w:rPr>
        <w:t>az Intézmény</w:t>
      </w:r>
      <w:r w:rsidR="00843B88" w:rsidRPr="00C66327">
        <w:rPr>
          <w:rFonts w:ascii="Calibri" w:eastAsia="Times New Roman" w:hAnsi="Calibri" w:cs="Calibri"/>
          <w:sz w:val="24"/>
          <w:szCs w:val="24"/>
        </w:rPr>
        <w:t xml:space="preserve"> feladat- és ha</w:t>
      </w:r>
      <w:r w:rsidR="004D3C02" w:rsidRPr="00C66327">
        <w:rPr>
          <w:rFonts w:ascii="Calibri" w:eastAsia="Times New Roman" w:hAnsi="Calibri" w:cs="Calibri"/>
          <w:sz w:val="24"/>
          <w:szCs w:val="24"/>
        </w:rPr>
        <w:t>táskörében eljáró személyek nevét, feladatkörét, munkakörét</w:t>
      </w:r>
      <w:r w:rsidR="00843B88" w:rsidRPr="00C66327">
        <w:rPr>
          <w:rFonts w:ascii="Calibri" w:eastAsia="Times New Roman" w:hAnsi="Calibri" w:cs="Calibri"/>
          <w:sz w:val="24"/>
          <w:szCs w:val="24"/>
        </w:rPr>
        <w:t xml:space="preserve">, </w:t>
      </w:r>
      <w:r w:rsidR="00B12C84" w:rsidRPr="00C66327">
        <w:rPr>
          <w:rFonts w:ascii="Calibri" w:eastAsia="Times New Roman" w:hAnsi="Calibri" w:cs="Calibri"/>
          <w:sz w:val="24"/>
          <w:szCs w:val="24"/>
        </w:rPr>
        <w:t xml:space="preserve">esetleges </w:t>
      </w:r>
      <w:r w:rsidR="004D3C02" w:rsidRPr="00C66327">
        <w:rPr>
          <w:rFonts w:ascii="Calibri" w:eastAsia="Times New Roman" w:hAnsi="Calibri" w:cs="Calibri"/>
          <w:sz w:val="24"/>
          <w:szCs w:val="24"/>
        </w:rPr>
        <w:t>vezetői megbízását</w:t>
      </w:r>
      <w:r w:rsidR="00843B88" w:rsidRPr="00C66327">
        <w:rPr>
          <w:rFonts w:ascii="Calibri" w:eastAsia="Times New Roman" w:hAnsi="Calibri" w:cs="Calibri"/>
          <w:sz w:val="24"/>
          <w:szCs w:val="24"/>
        </w:rPr>
        <w:t xml:space="preserve">, </w:t>
      </w:r>
      <w:r w:rsidR="00B12C84" w:rsidRPr="00C66327">
        <w:rPr>
          <w:rFonts w:ascii="Calibri" w:eastAsia="Times New Roman" w:hAnsi="Calibri" w:cs="Calibri"/>
          <w:sz w:val="24"/>
          <w:szCs w:val="24"/>
        </w:rPr>
        <w:t xml:space="preserve">valamint </w:t>
      </w:r>
      <w:r w:rsidR="00843B88" w:rsidRPr="00C66327">
        <w:rPr>
          <w:rFonts w:ascii="Calibri" w:eastAsia="Times New Roman" w:hAnsi="Calibri" w:cs="Calibri"/>
          <w:sz w:val="24"/>
          <w:szCs w:val="24"/>
        </w:rPr>
        <w:t xml:space="preserve">a közfeladat ellátásával összefüggő egyéb személyes </w:t>
      </w:r>
      <w:r w:rsidR="004D3C02" w:rsidRPr="00C66327">
        <w:rPr>
          <w:rFonts w:ascii="Calibri" w:eastAsia="Times New Roman" w:hAnsi="Calibri" w:cs="Calibri"/>
          <w:sz w:val="24"/>
          <w:szCs w:val="24"/>
        </w:rPr>
        <w:t>adatát.</w:t>
      </w:r>
    </w:p>
    <w:p w14:paraId="458D6DCB" w14:textId="77777777" w:rsidR="009D3BA5" w:rsidRPr="00C66327" w:rsidRDefault="009D3BA5" w:rsidP="00136259">
      <w:pPr>
        <w:spacing w:after="0"/>
        <w:jc w:val="both"/>
        <w:rPr>
          <w:rFonts w:ascii="Calibri" w:eastAsia="Times New Roman" w:hAnsi="Calibri" w:cs="Calibri"/>
          <w:sz w:val="24"/>
          <w:szCs w:val="24"/>
        </w:rPr>
      </w:pPr>
    </w:p>
    <w:p w14:paraId="5DB9D165" w14:textId="77777777" w:rsidR="009D3BA5" w:rsidRPr="00C66327" w:rsidRDefault="0024657C" w:rsidP="009D1A8F">
      <w:pPr>
        <w:pStyle w:val="Cmsor2"/>
        <w:rPr>
          <w:rFonts w:ascii="Calibri" w:hAnsi="Calibri" w:cs="Calibri"/>
        </w:rPr>
      </w:pPr>
      <w:r w:rsidRPr="00C66327">
        <w:rPr>
          <w:rFonts w:ascii="Calibri" w:hAnsi="Calibri" w:cs="Calibri"/>
        </w:rPr>
        <w:t>A k</w:t>
      </w:r>
      <w:r w:rsidR="00163DA4" w:rsidRPr="00C66327">
        <w:rPr>
          <w:rFonts w:ascii="Calibri" w:hAnsi="Calibri" w:cs="Calibri"/>
        </w:rPr>
        <w:t>özérdekű adatok nyilvánosság</w:t>
      </w:r>
      <w:r w:rsidRPr="00C66327">
        <w:rPr>
          <w:rFonts w:ascii="Calibri" w:hAnsi="Calibri" w:cs="Calibri"/>
        </w:rPr>
        <w:t>a</w:t>
      </w:r>
    </w:p>
    <w:p w14:paraId="3CA308ED" w14:textId="77777777" w:rsidR="006E6A2C" w:rsidRPr="00C66327" w:rsidRDefault="0024657C"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t xml:space="preserve">5. </w:t>
      </w:r>
      <w:r w:rsidR="00620EAF" w:rsidRPr="00C66327">
        <w:rPr>
          <w:rFonts w:ascii="Calibri" w:eastAsia="Times New Roman" w:hAnsi="Calibri" w:cs="Calibri"/>
          <w:sz w:val="24"/>
          <w:szCs w:val="24"/>
        </w:rPr>
        <w:t>Az Intézmény</w:t>
      </w:r>
      <w:r w:rsidR="00232550" w:rsidRPr="00C66327">
        <w:rPr>
          <w:rFonts w:ascii="Calibri" w:eastAsia="Times New Roman" w:hAnsi="Calibri" w:cs="Calibri"/>
          <w:sz w:val="24"/>
          <w:szCs w:val="24"/>
        </w:rPr>
        <w:t xml:space="preserve"> </w:t>
      </w:r>
      <w:r w:rsidRPr="00C66327">
        <w:rPr>
          <w:rFonts w:ascii="Calibri" w:eastAsia="Times New Roman" w:hAnsi="Calibri" w:cs="Calibri"/>
          <w:sz w:val="24"/>
          <w:szCs w:val="24"/>
        </w:rPr>
        <w:t>biztosítja a lehetőségét</w:t>
      </w:r>
      <w:r w:rsidR="00843B88" w:rsidRPr="00C66327">
        <w:rPr>
          <w:rFonts w:ascii="Calibri" w:eastAsia="Times New Roman" w:hAnsi="Calibri" w:cs="Calibri"/>
          <w:sz w:val="24"/>
          <w:szCs w:val="24"/>
        </w:rPr>
        <w:t>, hogy a kezelésében lévő közérdekű adatot bárki megismerhesse</w:t>
      </w:r>
      <w:r w:rsidR="00E90594" w:rsidRPr="00C66327">
        <w:rPr>
          <w:rFonts w:ascii="Calibri" w:eastAsia="Times New Roman" w:hAnsi="Calibri" w:cs="Calibri"/>
          <w:sz w:val="24"/>
          <w:szCs w:val="24"/>
        </w:rPr>
        <w:t xml:space="preserve">. </w:t>
      </w:r>
      <w:r w:rsidR="00211DD0" w:rsidRPr="00C66327">
        <w:rPr>
          <w:rFonts w:ascii="Calibri" w:eastAsia="Times New Roman" w:hAnsi="Calibri" w:cs="Calibri"/>
          <w:sz w:val="24"/>
          <w:szCs w:val="24"/>
        </w:rPr>
        <w:t>Nem minősülnek közérdekű adatnak</w:t>
      </w:r>
      <w:r w:rsidR="00232550" w:rsidRPr="00C66327">
        <w:rPr>
          <w:rFonts w:ascii="Calibri" w:eastAsia="Times New Roman" w:hAnsi="Calibri" w:cs="Calibri"/>
          <w:sz w:val="24"/>
          <w:szCs w:val="24"/>
        </w:rPr>
        <w:t xml:space="preserve"> </w:t>
      </w:r>
      <w:r w:rsidR="00E90594" w:rsidRPr="00C66327">
        <w:rPr>
          <w:rFonts w:ascii="Calibri" w:eastAsia="Times New Roman" w:hAnsi="Calibri" w:cs="Calibri"/>
          <w:sz w:val="24"/>
          <w:szCs w:val="24"/>
        </w:rPr>
        <w:t>a személyes adatok</w:t>
      </w:r>
      <w:r w:rsidR="00ED1DA0" w:rsidRPr="00C66327">
        <w:rPr>
          <w:rFonts w:ascii="Calibri" w:eastAsia="Times New Roman" w:hAnsi="Calibri" w:cs="Calibri"/>
          <w:sz w:val="24"/>
          <w:szCs w:val="24"/>
        </w:rPr>
        <w:t xml:space="preserve">, </w:t>
      </w:r>
      <w:r w:rsidR="00A31F59" w:rsidRPr="00C66327">
        <w:rPr>
          <w:rFonts w:ascii="Calibri" w:eastAsia="Times New Roman" w:hAnsi="Calibri" w:cs="Calibri"/>
          <w:sz w:val="24"/>
          <w:szCs w:val="24"/>
        </w:rPr>
        <w:t xml:space="preserve">a </w:t>
      </w:r>
      <w:r w:rsidR="00ED1DA0" w:rsidRPr="00C66327">
        <w:rPr>
          <w:rFonts w:ascii="Calibri" w:eastAsia="Times New Roman" w:hAnsi="Calibri" w:cs="Calibri"/>
          <w:sz w:val="24"/>
          <w:szCs w:val="24"/>
        </w:rPr>
        <w:t>jóhírnév körébe tartozó adatok,</w:t>
      </w:r>
      <w:r w:rsidR="000053CE" w:rsidRPr="00C66327">
        <w:rPr>
          <w:rFonts w:ascii="Calibri" w:eastAsia="Times New Roman" w:hAnsi="Calibri" w:cs="Calibri"/>
          <w:sz w:val="24"/>
          <w:szCs w:val="24"/>
        </w:rPr>
        <w:t xml:space="preserve"> </w:t>
      </w:r>
      <w:r w:rsidR="00ED1DA0" w:rsidRPr="00C66327">
        <w:rPr>
          <w:rFonts w:ascii="Calibri" w:eastAsia="Times New Roman" w:hAnsi="Calibri" w:cs="Calibri"/>
          <w:sz w:val="24"/>
          <w:szCs w:val="24"/>
        </w:rPr>
        <w:t>a minősített adatok, a döntés előkészítéssel kapcsolatos adatok</w:t>
      </w:r>
      <w:r w:rsidR="0013403B" w:rsidRPr="00C66327">
        <w:rPr>
          <w:rFonts w:ascii="Calibri" w:eastAsia="Times New Roman" w:hAnsi="Calibri" w:cs="Calibri"/>
          <w:sz w:val="24"/>
          <w:szCs w:val="24"/>
        </w:rPr>
        <w:t xml:space="preserve"> a jogszabályban meghatározott </w:t>
      </w:r>
      <w:r w:rsidR="00ED1DA0" w:rsidRPr="00C66327">
        <w:rPr>
          <w:rFonts w:ascii="Calibri" w:eastAsia="Times New Roman" w:hAnsi="Calibri" w:cs="Calibri"/>
          <w:sz w:val="24"/>
          <w:szCs w:val="24"/>
        </w:rPr>
        <w:t>feltételekkel és ideig</w:t>
      </w:r>
      <w:r w:rsidR="0013403B" w:rsidRPr="00C66327">
        <w:rPr>
          <w:rFonts w:ascii="Calibri" w:eastAsia="Times New Roman" w:hAnsi="Calibri" w:cs="Calibri"/>
          <w:sz w:val="24"/>
          <w:szCs w:val="24"/>
        </w:rPr>
        <w:t>,</w:t>
      </w:r>
      <w:r w:rsidR="00ED1DA0" w:rsidRPr="00C66327">
        <w:rPr>
          <w:rFonts w:ascii="Calibri" w:eastAsia="Times New Roman" w:hAnsi="Calibri" w:cs="Calibri"/>
          <w:sz w:val="24"/>
          <w:szCs w:val="24"/>
        </w:rPr>
        <w:t xml:space="preserve"> valamint </w:t>
      </w:r>
      <w:r w:rsidR="0013403B" w:rsidRPr="00C66327">
        <w:rPr>
          <w:rFonts w:ascii="Calibri" w:eastAsia="Times New Roman" w:hAnsi="Calibri" w:cs="Calibri"/>
          <w:sz w:val="24"/>
          <w:szCs w:val="24"/>
        </w:rPr>
        <w:t xml:space="preserve">az </w:t>
      </w:r>
      <w:r w:rsidR="006E6A2C" w:rsidRPr="00C66327">
        <w:rPr>
          <w:rFonts w:ascii="Calibri" w:eastAsia="Times New Roman" w:hAnsi="Calibri" w:cs="Calibri"/>
          <w:sz w:val="24"/>
          <w:szCs w:val="24"/>
        </w:rPr>
        <w:t xml:space="preserve">üzleti titoknak minősülő adatok. </w:t>
      </w:r>
    </w:p>
    <w:p w14:paraId="559A41E4" w14:textId="77777777" w:rsidR="009D3BA5" w:rsidRPr="00C66327" w:rsidRDefault="006E6A2C"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t xml:space="preserve">6. Az </w:t>
      </w:r>
      <w:r w:rsidR="00ED1DA0" w:rsidRPr="00C66327">
        <w:rPr>
          <w:rFonts w:ascii="Calibri" w:eastAsia="Times New Roman" w:hAnsi="Calibri" w:cs="Calibri"/>
          <w:sz w:val="24"/>
          <w:szCs w:val="24"/>
        </w:rPr>
        <w:t>önkormányzat</w:t>
      </w:r>
      <w:r w:rsidRPr="00C66327">
        <w:rPr>
          <w:rFonts w:ascii="Calibri" w:eastAsia="Times New Roman" w:hAnsi="Calibri" w:cs="Calibri"/>
          <w:sz w:val="24"/>
          <w:szCs w:val="24"/>
        </w:rPr>
        <w:t>i fe</w:t>
      </w:r>
      <w:r w:rsidR="00886DE1" w:rsidRPr="00C66327">
        <w:rPr>
          <w:rFonts w:ascii="Calibri" w:eastAsia="Times New Roman" w:hAnsi="Calibri" w:cs="Calibri"/>
          <w:sz w:val="24"/>
          <w:szCs w:val="24"/>
        </w:rPr>
        <w:t>nntartású Intézmény esetében</w:t>
      </w:r>
      <w:r w:rsidRPr="00C66327">
        <w:rPr>
          <w:rFonts w:ascii="Calibri" w:eastAsia="Times New Roman" w:hAnsi="Calibri" w:cs="Calibri"/>
          <w:sz w:val="24"/>
          <w:szCs w:val="24"/>
        </w:rPr>
        <w:t xml:space="preserve"> adat üzleti titoknak</w:t>
      </w:r>
      <w:r w:rsidR="00ED1DA0" w:rsidRPr="00C66327">
        <w:rPr>
          <w:rFonts w:ascii="Calibri" w:eastAsia="Times New Roman" w:hAnsi="Calibri" w:cs="Calibri"/>
          <w:sz w:val="24"/>
          <w:szCs w:val="24"/>
        </w:rPr>
        <w:t xml:space="preserve"> csak </w:t>
      </w:r>
      <w:r w:rsidRPr="00C66327">
        <w:rPr>
          <w:rFonts w:ascii="Calibri" w:eastAsia="Times New Roman" w:hAnsi="Calibri" w:cs="Calibri"/>
          <w:sz w:val="24"/>
          <w:szCs w:val="24"/>
        </w:rPr>
        <w:t xml:space="preserve">különösen indokolt és </w:t>
      </w:r>
      <w:r w:rsidR="00ED1DA0" w:rsidRPr="00C66327">
        <w:rPr>
          <w:rFonts w:ascii="Calibri" w:eastAsia="Times New Roman" w:hAnsi="Calibri" w:cs="Calibri"/>
          <w:sz w:val="24"/>
          <w:szCs w:val="24"/>
        </w:rPr>
        <w:t>kivételes esetben</w:t>
      </w:r>
      <w:r w:rsidRPr="00C66327">
        <w:rPr>
          <w:rFonts w:ascii="Calibri" w:eastAsia="Times New Roman" w:hAnsi="Calibri" w:cs="Calibri"/>
          <w:sz w:val="24"/>
          <w:szCs w:val="24"/>
        </w:rPr>
        <w:t xml:space="preserve">, </w:t>
      </w:r>
      <w:r w:rsidR="00ED1DA0" w:rsidRPr="00C66327">
        <w:rPr>
          <w:rFonts w:ascii="Calibri" w:eastAsia="Times New Roman" w:hAnsi="Calibri" w:cs="Calibri"/>
          <w:sz w:val="24"/>
          <w:szCs w:val="24"/>
        </w:rPr>
        <w:t>egyedi mérlegelést követően</w:t>
      </w:r>
      <w:r w:rsidRPr="00C66327">
        <w:rPr>
          <w:rFonts w:ascii="Calibri" w:eastAsia="Times New Roman" w:hAnsi="Calibri" w:cs="Calibri"/>
          <w:sz w:val="24"/>
          <w:szCs w:val="24"/>
        </w:rPr>
        <w:t xml:space="preserve"> minősíthető</w:t>
      </w:r>
      <w:r w:rsidR="00ED1DA0" w:rsidRPr="00C66327">
        <w:rPr>
          <w:rFonts w:ascii="Calibri" w:eastAsia="Times New Roman" w:hAnsi="Calibri" w:cs="Calibri"/>
          <w:sz w:val="24"/>
          <w:szCs w:val="24"/>
        </w:rPr>
        <w:t>.</w:t>
      </w:r>
    </w:p>
    <w:p w14:paraId="19DEA0D8" w14:textId="77777777" w:rsidR="009D3BA5" w:rsidRPr="00C66327" w:rsidRDefault="001B2DBD"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t>7</w:t>
      </w:r>
      <w:r w:rsidR="00ED1DA0" w:rsidRPr="00C66327">
        <w:rPr>
          <w:rFonts w:ascii="Calibri" w:eastAsia="Times New Roman" w:hAnsi="Calibri" w:cs="Calibri"/>
          <w:sz w:val="24"/>
          <w:szCs w:val="24"/>
        </w:rPr>
        <w:t xml:space="preserve">. A közérdekű adatok megismerhetőségének </w:t>
      </w:r>
      <w:proofErr w:type="spellStart"/>
      <w:r w:rsidR="00ED1DA0" w:rsidRPr="00C66327">
        <w:rPr>
          <w:rFonts w:ascii="Calibri" w:eastAsia="Times New Roman" w:hAnsi="Calibri" w:cs="Calibri"/>
          <w:sz w:val="24"/>
          <w:szCs w:val="24"/>
        </w:rPr>
        <w:t>korlátai</w:t>
      </w:r>
      <w:proofErr w:type="spellEnd"/>
      <w:r w:rsidR="00ED1DA0" w:rsidRPr="00C66327">
        <w:rPr>
          <w:rFonts w:ascii="Calibri" w:eastAsia="Times New Roman" w:hAnsi="Calibri" w:cs="Calibri"/>
          <w:sz w:val="24"/>
          <w:szCs w:val="24"/>
        </w:rPr>
        <w:t xml:space="preserve"> tekintetében az </w:t>
      </w:r>
      <w:proofErr w:type="spellStart"/>
      <w:r w:rsidR="00ED1DA0" w:rsidRPr="00C66327">
        <w:rPr>
          <w:rFonts w:ascii="Calibri" w:eastAsia="Times New Roman" w:hAnsi="Calibri" w:cs="Calibri"/>
          <w:sz w:val="24"/>
          <w:szCs w:val="24"/>
        </w:rPr>
        <w:t>Infotv</w:t>
      </w:r>
      <w:proofErr w:type="spellEnd"/>
      <w:r w:rsidR="00ED1DA0" w:rsidRPr="00C66327">
        <w:rPr>
          <w:rFonts w:ascii="Calibri" w:eastAsia="Times New Roman" w:hAnsi="Calibri" w:cs="Calibri"/>
          <w:sz w:val="24"/>
          <w:szCs w:val="24"/>
        </w:rPr>
        <w:t>. 27. § -ban foglaltak</w:t>
      </w:r>
      <w:r w:rsidRPr="00C66327">
        <w:rPr>
          <w:rFonts w:ascii="Calibri" w:eastAsia="Times New Roman" w:hAnsi="Calibri" w:cs="Calibri"/>
          <w:sz w:val="24"/>
          <w:szCs w:val="24"/>
        </w:rPr>
        <w:t>, míg az</w:t>
      </w:r>
      <w:r w:rsidR="00843B88" w:rsidRPr="00C66327">
        <w:rPr>
          <w:rFonts w:ascii="Calibri" w:eastAsia="Times New Roman" w:hAnsi="Calibri" w:cs="Calibri"/>
          <w:sz w:val="24"/>
          <w:szCs w:val="24"/>
        </w:rPr>
        <w:t xml:space="preserve"> üzleti titok megismerésére a Polgári Törvénykönyvben foglaltak az irányadók.</w:t>
      </w:r>
    </w:p>
    <w:p w14:paraId="0CCD5038" w14:textId="77777777" w:rsidR="009D3BA5" w:rsidRPr="00C66327" w:rsidRDefault="00560097"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t xml:space="preserve">8. </w:t>
      </w:r>
      <w:r w:rsidR="0002730E" w:rsidRPr="00C66327">
        <w:rPr>
          <w:rFonts w:ascii="Calibri" w:eastAsia="Times New Roman" w:hAnsi="Calibri" w:cs="Calibri"/>
          <w:sz w:val="24"/>
          <w:szCs w:val="24"/>
        </w:rPr>
        <w:t xml:space="preserve">Azon ügyek, illetve dokumentumok esetén, amelyek </w:t>
      </w:r>
      <w:r w:rsidR="00876EBB" w:rsidRPr="00C66327">
        <w:rPr>
          <w:rFonts w:ascii="Calibri" w:eastAsia="Times New Roman" w:hAnsi="Calibri" w:cs="Calibri"/>
          <w:sz w:val="24"/>
          <w:szCs w:val="24"/>
        </w:rPr>
        <w:t>az igénylő által megismerhető (</w:t>
      </w:r>
      <w:r w:rsidRPr="00C66327">
        <w:rPr>
          <w:rFonts w:ascii="Calibri" w:eastAsia="Times New Roman" w:hAnsi="Calibri" w:cs="Calibri"/>
          <w:sz w:val="24"/>
          <w:szCs w:val="24"/>
        </w:rPr>
        <w:t>közérdekű és közérdekből nyilvánosnak minősülő</w:t>
      </w:r>
      <w:r w:rsidR="00876EBB" w:rsidRPr="00C66327">
        <w:rPr>
          <w:rFonts w:ascii="Calibri" w:eastAsia="Times New Roman" w:hAnsi="Calibri" w:cs="Calibri"/>
          <w:sz w:val="24"/>
          <w:szCs w:val="24"/>
        </w:rPr>
        <w:t>)</w:t>
      </w:r>
      <w:r w:rsidRPr="00C66327">
        <w:rPr>
          <w:rFonts w:ascii="Calibri" w:eastAsia="Times New Roman" w:hAnsi="Calibri" w:cs="Calibri"/>
          <w:sz w:val="24"/>
          <w:szCs w:val="24"/>
        </w:rPr>
        <w:t xml:space="preserve">, illetve </w:t>
      </w:r>
      <w:r w:rsidR="00876EBB" w:rsidRPr="00C66327">
        <w:rPr>
          <w:rFonts w:ascii="Calibri" w:eastAsia="Times New Roman" w:hAnsi="Calibri" w:cs="Calibri"/>
          <w:sz w:val="24"/>
          <w:szCs w:val="24"/>
        </w:rPr>
        <w:t>az igénylő által meg nem ismerhető (</w:t>
      </w:r>
      <w:r w:rsidRPr="00C66327">
        <w:rPr>
          <w:rFonts w:ascii="Calibri" w:eastAsia="Times New Roman" w:hAnsi="Calibri" w:cs="Calibri"/>
          <w:sz w:val="24"/>
          <w:szCs w:val="24"/>
        </w:rPr>
        <w:t>közérdekűnek és közérdekből nyilvánosnak nem minősülő</w:t>
      </w:r>
      <w:r w:rsidR="00876EBB" w:rsidRPr="00C66327">
        <w:rPr>
          <w:rFonts w:ascii="Calibri" w:eastAsia="Times New Roman" w:hAnsi="Calibri" w:cs="Calibri"/>
          <w:sz w:val="24"/>
          <w:szCs w:val="24"/>
        </w:rPr>
        <w:t>)</w:t>
      </w:r>
      <w:r w:rsidRPr="00C66327">
        <w:rPr>
          <w:rFonts w:ascii="Calibri" w:eastAsia="Times New Roman" w:hAnsi="Calibri" w:cs="Calibri"/>
          <w:sz w:val="24"/>
          <w:szCs w:val="24"/>
        </w:rPr>
        <w:t xml:space="preserve"> adatok</w:t>
      </w:r>
      <w:r w:rsidR="00BF2C33" w:rsidRPr="00C66327">
        <w:rPr>
          <w:rFonts w:ascii="Calibri" w:eastAsia="Times New Roman" w:hAnsi="Calibri" w:cs="Calibri"/>
          <w:sz w:val="24"/>
          <w:szCs w:val="24"/>
        </w:rPr>
        <w:t>at</w:t>
      </w:r>
      <w:r w:rsidRPr="00C66327">
        <w:rPr>
          <w:rFonts w:ascii="Calibri" w:eastAsia="Times New Roman" w:hAnsi="Calibri" w:cs="Calibri"/>
          <w:sz w:val="24"/>
          <w:szCs w:val="24"/>
        </w:rPr>
        <w:t xml:space="preserve"> egyaránt ta</w:t>
      </w:r>
      <w:r w:rsidR="00BF2C33" w:rsidRPr="00C66327">
        <w:rPr>
          <w:rFonts w:ascii="Calibri" w:eastAsia="Times New Roman" w:hAnsi="Calibri" w:cs="Calibri"/>
          <w:sz w:val="24"/>
          <w:szCs w:val="24"/>
        </w:rPr>
        <w:t>rtalmaznak</w:t>
      </w:r>
      <w:r w:rsidRPr="00C66327">
        <w:rPr>
          <w:rFonts w:ascii="Calibri" w:eastAsia="Times New Roman" w:hAnsi="Calibri" w:cs="Calibri"/>
          <w:sz w:val="24"/>
          <w:szCs w:val="24"/>
        </w:rPr>
        <w:t>, biztosítani kell ezen adatok egymástól való</w:t>
      </w:r>
      <w:r w:rsidR="0002730E" w:rsidRPr="00C66327">
        <w:rPr>
          <w:rFonts w:ascii="Calibri" w:eastAsia="Times New Roman" w:hAnsi="Calibri" w:cs="Calibri"/>
          <w:sz w:val="24"/>
          <w:szCs w:val="24"/>
        </w:rPr>
        <w:t xml:space="preserve"> elhatárolását</w:t>
      </w:r>
      <w:r w:rsidR="00BB1BA0" w:rsidRPr="00C66327">
        <w:rPr>
          <w:rFonts w:ascii="Calibri" w:eastAsia="Times New Roman" w:hAnsi="Calibri" w:cs="Calibri"/>
          <w:sz w:val="24"/>
          <w:szCs w:val="24"/>
        </w:rPr>
        <w:t xml:space="preserve">, és </w:t>
      </w:r>
      <w:r w:rsidR="0002730E" w:rsidRPr="00C66327">
        <w:rPr>
          <w:rFonts w:ascii="Calibri" w:eastAsia="Times New Roman" w:hAnsi="Calibri" w:cs="Calibri"/>
          <w:sz w:val="24"/>
          <w:szCs w:val="24"/>
        </w:rPr>
        <w:t>az igényl</w:t>
      </w:r>
      <w:r w:rsidR="00BB1BA0" w:rsidRPr="00C66327">
        <w:rPr>
          <w:rFonts w:ascii="Calibri" w:eastAsia="Times New Roman" w:hAnsi="Calibri" w:cs="Calibri"/>
          <w:sz w:val="24"/>
          <w:szCs w:val="24"/>
        </w:rPr>
        <w:t>ő által meg nem ismerhető adatokat</w:t>
      </w:r>
      <w:r w:rsidR="0002730E" w:rsidRPr="00C66327">
        <w:rPr>
          <w:rFonts w:ascii="Calibri" w:eastAsia="Times New Roman" w:hAnsi="Calibri" w:cs="Calibri"/>
          <w:sz w:val="24"/>
          <w:szCs w:val="24"/>
        </w:rPr>
        <w:t xml:space="preserve"> a kiadott másolaton felismerhetetlenné kell tenni.</w:t>
      </w:r>
    </w:p>
    <w:p w14:paraId="3B8B2E57" w14:textId="77777777" w:rsidR="009D3BA5" w:rsidRPr="00C66327" w:rsidRDefault="009D3BA5" w:rsidP="00136259">
      <w:pPr>
        <w:spacing w:after="0"/>
        <w:jc w:val="both"/>
        <w:rPr>
          <w:rFonts w:ascii="Calibri" w:eastAsia="Times New Roman" w:hAnsi="Calibri" w:cs="Calibri"/>
          <w:sz w:val="24"/>
          <w:szCs w:val="24"/>
        </w:rPr>
      </w:pPr>
    </w:p>
    <w:p w14:paraId="657D89B5" w14:textId="77777777" w:rsidR="000269B9" w:rsidRPr="00C66327" w:rsidRDefault="000269B9" w:rsidP="009D1A8F">
      <w:pPr>
        <w:pStyle w:val="Cmsor2"/>
        <w:rPr>
          <w:rFonts w:ascii="Calibri" w:hAnsi="Calibri" w:cs="Calibri"/>
        </w:rPr>
      </w:pPr>
      <w:r w:rsidRPr="00C66327">
        <w:rPr>
          <w:rFonts w:ascii="Calibri" w:hAnsi="Calibri" w:cs="Calibri"/>
        </w:rPr>
        <w:t>A közérdekű adat megismerésére vonatkozó kérelemmel kapcsolatos eljárási szabályok</w:t>
      </w:r>
    </w:p>
    <w:p w14:paraId="1C18D73F" w14:textId="77777777" w:rsidR="009D3BA5" w:rsidRPr="00C66327" w:rsidRDefault="00ED3C44"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t>9</w:t>
      </w:r>
      <w:r w:rsidR="00365239" w:rsidRPr="00C66327">
        <w:rPr>
          <w:rFonts w:ascii="Calibri" w:eastAsia="Times New Roman" w:hAnsi="Calibri" w:cs="Calibri"/>
          <w:sz w:val="24"/>
          <w:szCs w:val="24"/>
        </w:rPr>
        <w:t>. A közérdekű adatok megismerésére irányuló kérelem</w:t>
      </w:r>
      <w:r w:rsidR="00DB68C1" w:rsidRPr="00C66327">
        <w:rPr>
          <w:rFonts w:ascii="Calibri" w:eastAsia="Times New Roman" w:hAnsi="Calibri" w:cs="Calibri"/>
          <w:sz w:val="24"/>
          <w:szCs w:val="24"/>
        </w:rPr>
        <w:t>mel kapcsolatos</w:t>
      </w:r>
      <w:r w:rsidR="00365239" w:rsidRPr="00C66327">
        <w:rPr>
          <w:rFonts w:ascii="Calibri" w:eastAsia="Times New Roman" w:hAnsi="Calibri" w:cs="Calibri"/>
          <w:sz w:val="24"/>
          <w:szCs w:val="24"/>
        </w:rPr>
        <w:t xml:space="preserve"> eljárás a kérelem benyújtásával indul.</w:t>
      </w:r>
    </w:p>
    <w:p w14:paraId="00065459" w14:textId="77777777" w:rsidR="009D3BA5" w:rsidRPr="00C66327" w:rsidRDefault="00691F3B"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t>10</w:t>
      </w:r>
      <w:r w:rsidR="0002730E" w:rsidRPr="00C66327">
        <w:rPr>
          <w:rFonts w:ascii="Calibri" w:eastAsia="Times New Roman" w:hAnsi="Calibri" w:cs="Calibri"/>
          <w:sz w:val="24"/>
          <w:szCs w:val="24"/>
        </w:rPr>
        <w:t xml:space="preserve">. </w:t>
      </w:r>
      <w:r w:rsidR="00365239" w:rsidRPr="00C66327">
        <w:rPr>
          <w:rFonts w:ascii="Calibri" w:eastAsia="Times New Roman" w:hAnsi="Calibri" w:cs="Calibri"/>
          <w:sz w:val="24"/>
          <w:szCs w:val="24"/>
        </w:rPr>
        <w:t>A közérdekű adat megismerése iránt bármely természetes személy, jogi személy vagy jogi személyiséggel nem rendelkező szervez</w:t>
      </w:r>
      <w:r w:rsidRPr="00C66327">
        <w:rPr>
          <w:rFonts w:ascii="Calibri" w:eastAsia="Times New Roman" w:hAnsi="Calibri" w:cs="Calibri"/>
          <w:sz w:val="24"/>
          <w:szCs w:val="24"/>
        </w:rPr>
        <w:t>et (a továbbiakban: kérelmező)</w:t>
      </w:r>
      <w:r w:rsidR="00365239" w:rsidRPr="00C66327">
        <w:rPr>
          <w:rFonts w:ascii="Calibri" w:eastAsia="Times New Roman" w:hAnsi="Calibri" w:cs="Calibri"/>
          <w:sz w:val="24"/>
          <w:szCs w:val="24"/>
        </w:rPr>
        <w:t xml:space="preserve"> kérelmet nyújthat be. A kérelem benyújtása </w:t>
      </w:r>
      <w:r w:rsidR="0013403B" w:rsidRPr="00C66327">
        <w:rPr>
          <w:rFonts w:ascii="Calibri" w:eastAsia="Times New Roman" w:hAnsi="Calibri" w:cs="Calibri"/>
          <w:sz w:val="24"/>
          <w:szCs w:val="24"/>
        </w:rPr>
        <w:t xml:space="preserve">személyesen, </w:t>
      </w:r>
      <w:r w:rsidRPr="00C66327">
        <w:rPr>
          <w:rFonts w:ascii="Calibri" w:eastAsia="Times New Roman" w:hAnsi="Calibri" w:cs="Calibri"/>
          <w:sz w:val="24"/>
          <w:szCs w:val="24"/>
        </w:rPr>
        <w:t xml:space="preserve">illetve </w:t>
      </w:r>
      <w:r w:rsidR="0013403B" w:rsidRPr="00C66327">
        <w:rPr>
          <w:rFonts w:ascii="Calibri" w:eastAsia="Times New Roman" w:hAnsi="Calibri" w:cs="Calibri"/>
          <w:sz w:val="24"/>
          <w:szCs w:val="24"/>
        </w:rPr>
        <w:t>postai</w:t>
      </w:r>
      <w:r w:rsidR="00232550" w:rsidRPr="00C66327">
        <w:rPr>
          <w:rFonts w:ascii="Calibri" w:eastAsia="Times New Roman" w:hAnsi="Calibri" w:cs="Calibri"/>
          <w:sz w:val="24"/>
          <w:szCs w:val="24"/>
        </w:rPr>
        <w:t xml:space="preserve"> </w:t>
      </w:r>
      <w:r w:rsidRPr="00C66327">
        <w:rPr>
          <w:rFonts w:ascii="Calibri" w:eastAsia="Times New Roman" w:hAnsi="Calibri" w:cs="Calibri"/>
          <w:sz w:val="24"/>
          <w:szCs w:val="24"/>
        </w:rPr>
        <w:t>vagy</w:t>
      </w:r>
      <w:r w:rsidR="00365239" w:rsidRPr="00C66327">
        <w:rPr>
          <w:rFonts w:ascii="Calibri" w:eastAsia="Times New Roman" w:hAnsi="Calibri" w:cs="Calibri"/>
          <w:sz w:val="24"/>
          <w:szCs w:val="24"/>
        </w:rPr>
        <w:t xml:space="preserve"> elektronikus úton történhet.</w:t>
      </w:r>
      <w:r w:rsidRPr="00C66327">
        <w:rPr>
          <w:rFonts w:ascii="Calibri" w:eastAsia="Times New Roman" w:hAnsi="Calibri" w:cs="Calibri"/>
          <w:sz w:val="24"/>
          <w:szCs w:val="24"/>
        </w:rPr>
        <w:t xml:space="preserve"> Személyesen a kérelmező a kérelmét szóban vagy írásban, míg postai vagy elektronikus út esetén kizárólag írásban jogosult benyújtani. A szóban benyújtott kérel</w:t>
      </w:r>
      <w:r w:rsidR="00CF282B" w:rsidRPr="00C66327">
        <w:rPr>
          <w:rFonts w:ascii="Calibri" w:eastAsia="Times New Roman" w:hAnsi="Calibri" w:cs="Calibri"/>
          <w:sz w:val="24"/>
          <w:szCs w:val="24"/>
        </w:rPr>
        <w:t xml:space="preserve">emről </w:t>
      </w:r>
      <w:r w:rsidRPr="00C66327">
        <w:rPr>
          <w:rFonts w:ascii="Calibri" w:eastAsia="Times New Roman" w:hAnsi="Calibri" w:cs="Calibri"/>
          <w:sz w:val="24"/>
          <w:szCs w:val="24"/>
        </w:rPr>
        <w:t xml:space="preserve">az Intézmény arra jogosult </w:t>
      </w:r>
      <w:r w:rsidR="00FD53A1" w:rsidRPr="00C66327">
        <w:rPr>
          <w:rFonts w:ascii="Calibri" w:eastAsia="Times New Roman" w:hAnsi="Calibri" w:cs="Calibri"/>
          <w:sz w:val="24"/>
          <w:szCs w:val="24"/>
        </w:rPr>
        <w:t>dolgozója</w:t>
      </w:r>
      <w:r w:rsidR="00CF282B" w:rsidRPr="00C66327">
        <w:rPr>
          <w:rFonts w:ascii="Calibri" w:eastAsia="Times New Roman" w:hAnsi="Calibri" w:cs="Calibri"/>
          <w:sz w:val="24"/>
          <w:szCs w:val="24"/>
        </w:rPr>
        <w:t>j</w:t>
      </w:r>
      <w:r w:rsidR="00232550" w:rsidRPr="00C66327">
        <w:rPr>
          <w:rFonts w:ascii="Calibri" w:eastAsia="Times New Roman" w:hAnsi="Calibri" w:cs="Calibri"/>
          <w:sz w:val="24"/>
          <w:szCs w:val="24"/>
        </w:rPr>
        <w:t xml:space="preserve"> </w:t>
      </w:r>
      <w:r w:rsidR="00B74340" w:rsidRPr="00C66327">
        <w:rPr>
          <w:rFonts w:ascii="Calibri" w:eastAsia="Times New Roman" w:hAnsi="Calibri" w:cs="Calibri"/>
          <w:sz w:val="24"/>
          <w:szCs w:val="24"/>
        </w:rPr>
        <w:t>j</w:t>
      </w:r>
      <w:r w:rsidR="00CF282B" w:rsidRPr="00C66327">
        <w:rPr>
          <w:rFonts w:ascii="Calibri" w:eastAsia="Times New Roman" w:hAnsi="Calibri" w:cs="Calibri"/>
          <w:sz w:val="24"/>
          <w:szCs w:val="24"/>
        </w:rPr>
        <w:t xml:space="preserve">egyzőkönyvet vesz fel </w:t>
      </w:r>
      <w:r w:rsidRPr="00C66327">
        <w:rPr>
          <w:rFonts w:ascii="Calibri" w:eastAsia="Times New Roman" w:hAnsi="Calibri" w:cs="Calibri"/>
          <w:sz w:val="24"/>
          <w:szCs w:val="24"/>
        </w:rPr>
        <w:t xml:space="preserve">a későbbi azonosításra alkalmas módon </w:t>
      </w:r>
      <w:r w:rsidR="00CF282B" w:rsidRPr="00C66327">
        <w:rPr>
          <w:rFonts w:ascii="Calibri" w:eastAsia="Times New Roman" w:hAnsi="Calibri" w:cs="Calibri"/>
          <w:sz w:val="24"/>
          <w:szCs w:val="24"/>
        </w:rPr>
        <w:t>történő rögzítés érdekében</w:t>
      </w:r>
      <w:r w:rsidRPr="00C66327">
        <w:rPr>
          <w:rFonts w:ascii="Calibri" w:eastAsia="Times New Roman" w:hAnsi="Calibri" w:cs="Calibri"/>
          <w:sz w:val="24"/>
          <w:szCs w:val="24"/>
        </w:rPr>
        <w:t>.</w:t>
      </w:r>
    </w:p>
    <w:p w14:paraId="0DDE8040" w14:textId="77777777" w:rsidR="009D3BA5" w:rsidRPr="00C66327" w:rsidRDefault="00785263"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t>1</w:t>
      </w:r>
      <w:r w:rsidR="006B0E44" w:rsidRPr="00C66327">
        <w:rPr>
          <w:rFonts w:ascii="Calibri" w:eastAsia="Times New Roman" w:hAnsi="Calibri" w:cs="Calibri"/>
          <w:sz w:val="24"/>
          <w:szCs w:val="24"/>
        </w:rPr>
        <w:t>1</w:t>
      </w:r>
      <w:r w:rsidRPr="00C66327">
        <w:rPr>
          <w:rFonts w:ascii="Calibri" w:eastAsia="Times New Roman" w:hAnsi="Calibri" w:cs="Calibri"/>
          <w:sz w:val="24"/>
          <w:szCs w:val="24"/>
        </w:rPr>
        <w:t>.</w:t>
      </w:r>
      <w:r w:rsidR="00365239" w:rsidRPr="00C66327">
        <w:rPr>
          <w:rFonts w:ascii="Calibri" w:eastAsia="Times New Roman" w:hAnsi="Calibri" w:cs="Calibri"/>
          <w:sz w:val="24"/>
          <w:szCs w:val="24"/>
        </w:rPr>
        <w:t xml:space="preserve"> A beérkezett közérdekű</w:t>
      </w:r>
      <w:r w:rsidR="00B42029" w:rsidRPr="00C66327">
        <w:rPr>
          <w:rFonts w:ascii="Calibri" w:eastAsia="Times New Roman" w:hAnsi="Calibri" w:cs="Calibri"/>
          <w:sz w:val="24"/>
          <w:szCs w:val="24"/>
        </w:rPr>
        <w:t xml:space="preserve"> adat</w:t>
      </w:r>
      <w:r w:rsidR="00365239" w:rsidRPr="00C66327">
        <w:rPr>
          <w:rFonts w:ascii="Calibri" w:eastAsia="Times New Roman" w:hAnsi="Calibri" w:cs="Calibri"/>
          <w:sz w:val="24"/>
          <w:szCs w:val="24"/>
        </w:rPr>
        <w:t xml:space="preserve"> megismerésére vonatkozó kérelmet </w:t>
      </w:r>
      <w:r w:rsidR="00620EAF" w:rsidRPr="00C66327">
        <w:rPr>
          <w:rFonts w:ascii="Calibri" w:eastAsia="Times New Roman" w:hAnsi="Calibri" w:cs="Calibri"/>
          <w:sz w:val="24"/>
          <w:szCs w:val="24"/>
        </w:rPr>
        <w:t>az Intézmény</w:t>
      </w:r>
      <w:r w:rsidR="00365239" w:rsidRPr="00C66327">
        <w:rPr>
          <w:rFonts w:ascii="Calibri" w:eastAsia="Times New Roman" w:hAnsi="Calibri" w:cs="Calibri"/>
          <w:sz w:val="24"/>
          <w:szCs w:val="24"/>
        </w:rPr>
        <w:t xml:space="preserve"> mindenkori iratkezelési és iktatási rendj</w:t>
      </w:r>
      <w:r w:rsidR="006B0E44" w:rsidRPr="00C66327">
        <w:rPr>
          <w:rFonts w:ascii="Calibri" w:eastAsia="Times New Roman" w:hAnsi="Calibri" w:cs="Calibri"/>
          <w:sz w:val="24"/>
          <w:szCs w:val="24"/>
        </w:rPr>
        <w:t>ének</w:t>
      </w:r>
      <w:r w:rsidR="00365239" w:rsidRPr="00C66327">
        <w:rPr>
          <w:rFonts w:ascii="Calibri" w:eastAsia="Times New Roman" w:hAnsi="Calibri" w:cs="Calibri"/>
          <w:sz w:val="24"/>
          <w:szCs w:val="24"/>
        </w:rPr>
        <w:t xml:space="preserve"> megfelelően iktatni kell, majd</w:t>
      </w:r>
      <w:r w:rsidR="00620EAF" w:rsidRPr="00C66327">
        <w:rPr>
          <w:rFonts w:ascii="Calibri" w:eastAsia="Times New Roman" w:hAnsi="Calibri" w:cs="Calibri"/>
          <w:sz w:val="24"/>
          <w:szCs w:val="24"/>
        </w:rPr>
        <w:t xml:space="preserve"> az Intézmény vezetőjének szignálását követően</w:t>
      </w:r>
      <w:r w:rsidR="00365239" w:rsidRPr="00C66327">
        <w:rPr>
          <w:rFonts w:ascii="Calibri" w:eastAsia="Times New Roman" w:hAnsi="Calibri" w:cs="Calibri"/>
          <w:sz w:val="24"/>
          <w:szCs w:val="24"/>
        </w:rPr>
        <w:t xml:space="preserve"> haladéktalanul </w:t>
      </w:r>
      <w:r w:rsidR="006B0E44" w:rsidRPr="00C66327">
        <w:rPr>
          <w:rFonts w:ascii="Calibri" w:eastAsia="Times New Roman" w:hAnsi="Calibri" w:cs="Calibri"/>
          <w:sz w:val="24"/>
          <w:szCs w:val="24"/>
        </w:rPr>
        <w:t xml:space="preserve">továbbítani kell </w:t>
      </w:r>
      <w:r w:rsidR="00620EAF" w:rsidRPr="00C66327">
        <w:rPr>
          <w:rFonts w:ascii="Calibri" w:eastAsia="Times New Roman" w:hAnsi="Calibri" w:cs="Calibri"/>
          <w:sz w:val="24"/>
          <w:szCs w:val="24"/>
        </w:rPr>
        <w:t xml:space="preserve">az </w:t>
      </w:r>
      <w:r w:rsidR="00FD1ECD" w:rsidRPr="00C66327">
        <w:rPr>
          <w:rFonts w:ascii="Calibri" w:eastAsia="Times New Roman" w:hAnsi="Calibri" w:cs="Calibri"/>
          <w:sz w:val="24"/>
          <w:szCs w:val="24"/>
        </w:rPr>
        <w:t>Adatfelelőshö</w:t>
      </w:r>
      <w:r w:rsidR="00620EAF" w:rsidRPr="00C66327">
        <w:rPr>
          <w:rFonts w:ascii="Calibri" w:eastAsia="Times New Roman" w:hAnsi="Calibri" w:cs="Calibri"/>
          <w:sz w:val="24"/>
          <w:szCs w:val="24"/>
        </w:rPr>
        <w:t>z</w:t>
      </w:r>
      <w:r w:rsidR="006B0E44" w:rsidRPr="00C66327">
        <w:rPr>
          <w:rFonts w:ascii="Calibri" w:eastAsia="Times New Roman" w:hAnsi="Calibri" w:cs="Calibri"/>
          <w:sz w:val="24"/>
          <w:szCs w:val="24"/>
        </w:rPr>
        <w:t>.</w:t>
      </w:r>
      <w:r w:rsidR="00FD1ECD" w:rsidRPr="00C66327">
        <w:rPr>
          <w:rFonts w:ascii="Calibri" w:eastAsia="Times New Roman" w:hAnsi="Calibri" w:cs="Calibri"/>
          <w:sz w:val="24"/>
          <w:szCs w:val="24"/>
        </w:rPr>
        <w:t xml:space="preserve"> </w:t>
      </w:r>
      <w:r w:rsidR="00FD1ECD" w:rsidRPr="00C66327">
        <w:rPr>
          <w:rFonts w:ascii="Calibri" w:eastAsia="Times New Roman" w:hAnsi="Calibri" w:cs="Calibri"/>
          <w:sz w:val="24"/>
          <w:szCs w:val="24"/>
        </w:rPr>
        <w:lastRenderedPageBreak/>
        <w:t>Amennyiben a kérelem több Adatfelelőst érint, abban az esetben az Intézmény vezetője jelöli ki az ügyben eljáró Adatfelelőst (a továbbiakban: Illetékes Adatfelelős).</w:t>
      </w:r>
    </w:p>
    <w:p w14:paraId="2BEAC748" w14:textId="77777777" w:rsidR="00B11966" w:rsidRPr="00C66327" w:rsidRDefault="00365239"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t>1</w:t>
      </w:r>
      <w:r w:rsidR="00D37DC6" w:rsidRPr="00C66327">
        <w:rPr>
          <w:rFonts w:ascii="Calibri" w:eastAsia="Times New Roman" w:hAnsi="Calibri" w:cs="Calibri"/>
          <w:sz w:val="24"/>
          <w:szCs w:val="24"/>
        </w:rPr>
        <w:t xml:space="preserve">2. Az </w:t>
      </w:r>
      <w:r w:rsidR="00FD1ECD" w:rsidRPr="00C66327">
        <w:rPr>
          <w:rFonts w:ascii="Calibri" w:eastAsia="Times New Roman" w:hAnsi="Calibri" w:cs="Calibri"/>
          <w:sz w:val="24"/>
          <w:szCs w:val="24"/>
        </w:rPr>
        <w:t>Illetékes Adatfelelős</w:t>
      </w:r>
      <w:r w:rsidR="00D37DC6" w:rsidRPr="00C66327">
        <w:rPr>
          <w:rFonts w:ascii="Calibri" w:eastAsia="Times New Roman" w:hAnsi="Calibri" w:cs="Calibri"/>
          <w:sz w:val="24"/>
          <w:szCs w:val="24"/>
        </w:rPr>
        <w:t xml:space="preserve"> által kijelölt ügyintéző</w:t>
      </w:r>
      <w:r w:rsidR="00232550" w:rsidRPr="00C66327">
        <w:rPr>
          <w:rFonts w:ascii="Calibri" w:eastAsia="Times New Roman" w:hAnsi="Calibri" w:cs="Calibri"/>
          <w:sz w:val="24"/>
          <w:szCs w:val="24"/>
        </w:rPr>
        <w:t xml:space="preserve"> </w:t>
      </w:r>
      <w:r w:rsidRPr="00C66327">
        <w:rPr>
          <w:rFonts w:ascii="Calibri" w:eastAsia="Times New Roman" w:hAnsi="Calibri" w:cs="Calibri"/>
          <w:sz w:val="24"/>
          <w:szCs w:val="24"/>
        </w:rPr>
        <w:t>a beérkezett kérelmet – annak tartalma alapján – haladéktalanul megvizsgálja</w:t>
      </w:r>
      <w:r w:rsidR="00FD1ECD" w:rsidRPr="00C66327">
        <w:rPr>
          <w:rFonts w:ascii="Calibri" w:eastAsia="Times New Roman" w:hAnsi="Calibri" w:cs="Calibri"/>
          <w:sz w:val="24"/>
          <w:szCs w:val="24"/>
        </w:rPr>
        <w:t>, valamint szükség esetén beszerzi a többi, ügyben érintett Adatfelelőstől a szükséges dokumentumokat, információkat, adatokat</w:t>
      </w:r>
      <w:r w:rsidR="00B11966" w:rsidRPr="00C66327">
        <w:rPr>
          <w:rFonts w:ascii="Calibri" w:eastAsia="Times New Roman" w:hAnsi="Calibri" w:cs="Calibri"/>
          <w:sz w:val="24"/>
          <w:szCs w:val="24"/>
        </w:rPr>
        <w:t>.</w:t>
      </w:r>
      <w:r w:rsidR="00C53A97" w:rsidRPr="00C66327">
        <w:rPr>
          <w:rFonts w:ascii="Calibri" w:eastAsia="Times New Roman" w:hAnsi="Calibri" w:cs="Calibri"/>
          <w:sz w:val="24"/>
          <w:szCs w:val="24"/>
        </w:rPr>
        <w:t xml:space="preserve"> Az Illetékes Adatfelelős az adatszolgáltatást követően visszaszolgáltatja az ügyben érintett többi Adatfelelős számára az adatszolgáltatással kapcsolatos valamennyi, általuk az Illetékes Adatfelelős részére rendelkezésre bocsátott dokumentumot, adatot.</w:t>
      </w:r>
    </w:p>
    <w:p w14:paraId="68EBE6D8" w14:textId="77777777" w:rsidR="00D37B6A" w:rsidRPr="00C66327" w:rsidRDefault="00D37B6A"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t xml:space="preserve">13. Abban az esetben, ha a kérelmező hiánypótlására, nyilatkozatára vagy az iratok áttételére van szükség, az Illetékes Adatfelelős erről </w:t>
      </w:r>
      <w:r w:rsidR="00414919" w:rsidRPr="00C66327">
        <w:rPr>
          <w:rFonts w:ascii="Calibri" w:eastAsia="Times New Roman" w:hAnsi="Calibri" w:cs="Calibri"/>
          <w:sz w:val="24"/>
          <w:szCs w:val="24"/>
        </w:rPr>
        <w:t>az Intézmény vezetőjét haladéktalanul értesíti.</w:t>
      </w:r>
    </w:p>
    <w:p w14:paraId="3D03E45B" w14:textId="77777777" w:rsidR="00FD1ECD" w:rsidRPr="00C66327" w:rsidRDefault="007862B0"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t>14</w:t>
      </w:r>
      <w:r w:rsidR="00FD1ECD" w:rsidRPr="00C66327">
        <w:rPr>
          <w:rFonts w:ascii="Calibri" w:eastAsia="Times New Roman" w:hAnsi="Calibri" w:cs="Calibri"/>
          <w:sz w:val="24"/>
          <w:szCs w:val="24"/>
        </w:rPr>
        <w:t xml:space="preserve">. </w:t>
      </w:r>
      <w:r w:rsidR="00414919" w:rsidRPr="00C66327">
        <w:rPr>
          <w:rFonts w:ascii="Calibri" w:eastAsia="Times New Roman" w:hAnsi="Calibri" w:cs="Calibri"/>
          <w:sz w:val="24"/>
          <w:szCs w:val="24"/>
        </w:rPr>
        <w:t>Amennyiben nincs szükség a 13. pont szerinti eljárásra, akkor a</w:t>
      </w:r>
      <w:r w:rsidR="00FD1ECD" w:rsidRPr="00C66327">
        <w:rPr>
          <w:rFonts w:ascii="Calibri" w:eastAsia="Times New Roman" w:hAnsi="Calibri" w:cs="Calibri"/>
          <w:sz w:val="24"/>
          <w:szCs w:val="24"/>
        </w:rPr>
        <w:t xml:space="preserve">z </w:t>
      </w:r>
      <w:r w:rsidR="00993763" w:rsidRPr="00C66327">
        <w:rPr>
          <w:rFonts w:ascii="Calibri" w:eastAsia="Times New Roman" w:hAnsi="Calibri" w:cs="Calibri"/>
          <w:sz w:val="24"/>
          <w:szCs w:val="24"/>
        </w:rPr>
        <w:t xml:space="preserve">Illetékes </w:t>
      </w:r>
      <w:r w:rsidR="00FD1ECD" w:rsidRPr="00C66327">
        <w:rPr>
          <w:rFonts w:ascii="Calibri" w:eastAsia="Times New Roman" w:hAnsi="Calibri" w:cs="Calibri"/>
          <w:sz w:val="24"/>
          <w:szCs w:val="24"/>
        </w:rPr>
        <w:t>Adatfelelős az előkészített válaszlevél-tervezetet és az igényelt adatokat legkésőbb a teljesítési határidő leteltét megelőző harmadik napon küldi</w:t>
      </w:r>
      <w:r w:rsidR="003C24FD" w:rsidRPr="00C66327">
        <w:rPr>
          <w:rFonts w:ascii="Calibri" w:eastAsia="Times New Roman" w:hAnsi="Calibri" w:cs="Calibri"/>
          <w:sz w:val="24"/>
          <w:szCs w:val="24"/>
        </w:rPr>
        <w:t xml:space="preserve"> meg</w:t>
      </w:r>
      <w:r w:rsidR="00FD1ECD" w:rsidRPr="00C66327">
        <w:rPr>
          <w:rFonts w:ascii="Calibri" w:eastAsia="Times New Roman" w:hAnsi="Calibri" w:cs="Calibri"/>
          <w:sz w:val="24"/>
          <w:szCs w:val="24"/>
        </w:rPr>
        <w:t xml:space="preserve"> az Intézmény vezetőjének.</w:t>
      </w:r>
    </w:p>
    <w:p w14:paraId="595C4283" w14:textId="77777777" w:rsidR="007862B0" w:rsidRPr="00C66327" w:rsidRDefault="007862B0"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t>15. A közérdekű adat megismerésére irányuló kérelmet az</w:t>
      </w:r>
      <w:r w:rsidR="00DC00F2" w:rsidRPr="00C66327">
        <w:rPr>
          <w:rFonts w:ascii="Calibri" w:eastAsia="Times New Roman" w:hAnsi="Calibri" w:cs="Calibri"/>
          <w:sz w:val="24"/>
          <w:szCs w:val="24"/>
        </w:rPr>
        <w:t xml:space="preserve"> Adatkezelő</w:t>
      </w:r>
      <w:r w:rsidRPr="00C66327">
        <w:rPr>
          <w:rFonts w:ascii="Calibri" w:eastAsia="Times New Roman" w:hAnsi="Calibri" w:cs="Calibri"/>
          <w:sz w:val="24"/>
          <w:szCs w:val="24"/>
        </w:rPr>
        <w:t xml:space="preserve"> a kérelem beérkezését követő 15 napon belül bírálja el. Az adatigénylés határideje a jelentős terjedelmű, il</w:t>
      </w:r>
      <w:r w:rsidR="00C96292" w:rsidRPr="00C66327">
        <w:rPr>
          <w:rFonts w:ascii="Calibri" w:eastAsia="Times New Roman" w:hAnsi="Calibri" w:cs="Calibri"/>
          <w:sz w:val="24"/>
          <w:szCs w:val="24"/>
        </w:rPr>
        <w:t>letve nagyszámú adatra vonatkozó</w:t>
      </w:r>
      <w:r w:rsidRPr="00C66327">
        <w:rPr>
          <w:rFonts w:ascii="Calibri" w:eastAsia="Times New Roman" w:hAnsi="Calibri" w:cs="Calibri"/>
          <w:sz w:val="24"/>
          <w:szCs w:val="24"/>
        </w:rPr>
        <w:t xml:space="preserve"> adatigénylés esetén egy alkalommal, 15 nappal meghosszabbítható.</w:t>
      </w:r>
    </w:p>
    <w:p w14:paraId="4370720F" w14:textId="77777777" w:rsidR="00243E92" w:rsidRPr="00C66327" w:rsidRDefault="00EC570B"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t xml:space="preserve">16. Az ügyintézés során az Adatkezelő köteles a jelen Szabályzatban foglaltak mellett az </w:t>
      </w:r>
      <w:proofErr w:type="spellStart"/>
      <w:proofErr w:type="gramStart"/>
      <w:r w:rsidRPr="00C66327">
        <w:rPr>
          <w:rFonts w:ascii="Calibri" w:eastAsia="Times New Roman" w:hAnsi="Calibri" w:cs="Calibri"/>
          <w:sz w:val="24"/>
          <w:szCs w:val="24"/>
        </w:rPr>
        <w:t>Infotv</w:t>
      </w:r>
      <w:proofErr w:type="spellEnd"/>
      <w:r w:rsidRPr="00C66327">
        <w:rPr>
          <w:rFonts w:ascii="Calibri" w:eastAsia="Times New Roman" w:hAnsi="Calibri" w:cs="Calibri"/>
          <w:sz w:val="24"/>
          <w:szCs w:val="24"/>
        </w:rPr>
        <w:t>.-</w:t>
      </w:r>
      <w:proofErr w:type="gramEnd"/>
      <w:r w:rsidRPr="00C66327">
        <w:rPr>
          <w:rFonts w:ascii="Calibri" w:eastAsia="Times New Roman" w:hAnsi="Calibri" w:cs="Calibri"/>
          <w:sz w:val="24"/>
          <w:szCs w:val="24"/>
        </w:rPr>
        <w:t>ben foglalt egyéb szabályokat és határidőket is figyelembe venni, és biztosítani azok érvényesülését.</w:t>
      </w:r>
    </w:p>
    <w:p w14:paraId="4BD47474" w14:textId="77777777" w:rsidR="0047683A" w:rsidRPr="00C66327" w:rsidRDefault="0047683A" w:rsidP="00136259">
      <w:pPr>
        <w:spacing w:after="0"/>
        <w:jc w:val="both"/>
        <w:rPr>
          <w:rFonts w:ascii="Calibri" w:eastAsia="Times New Roman" w:hAnsi="Calibri" w:cs="Calibri"/>
          <w:sz w:val="24"/>
          <w:szCs w:val="24"/>
        </w:rPr>
      </w:pPr>
    </w:p>
    <w:p w14:paraId="3084592A" w14:textId="77777777" w:rsidR="00243E92" w:rsidRPr="00C66327" w:rsidRDefault="00243E92" w:rsidP="009D1A8F">
      <w:pPr>
        <w:pStyle w:val="Cmsor2"/>
        <w:rPr>
          <w:rFonts w:ascii="Calibri" w:hAnsi="Calibri" w:cs="Calibri"/>
        </w:rPr>
      </w:pPr>
      <w:r w:rsidRPr="00C66327">
        <w:rPr>
          <w:rFonts w:ascii="Calibri" w:hAnsi="Calibri" w:cs="Calibri"/>
        </w:rPr>
        <w:t>A közérdekű adatigénylés teljesíthetőségéről való döntéshozatal</w:t>
      </w:r>
    </w:p>
    <w:p w14:paraId="605D5D9F" w14:textId="77777777" w:rsidR="009D3BA5" w:rsidRPr="00C66327" w:rsidRDefault="0032796F"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t>17</w:t>
      </w:r>
      <w:r w:rsidR="00B11966" w:rsidRPr="00C66327">
        <w:rPr>
          <w:rFonts w:ascii="Calibri" w:eastAsia="Times New Roman" w:hAnsi="Calibri" w:cs="Calibri"/>
          <w:sz w:val="24"/>
          <w:szCs w:val="24"/>
        </w:rPr>
        <w:t>. A kérelem az alábbi feltételek együttes fennállása esetén minősül teljesíthetőnek:</w:t>
      </w:r>
    </w:p>
    <w:p w14:paraId="78DD93E5" w14:textId="77777777" w:rsidR="009D3BA5" w:rsidRPr="00C66327" w:rsidRDefault="0047683A" w:rsidP="0047683A">
      <w:pPr>
        <w:spacing w:after="0"/>
        <w:jc w:val="both"/>
        <w:rPr>
          <w:rFonts w:ascii="Calibri" w:eastAsia="Times New Roman" w:hAnsi="Calibri" w:cs="Calibri"/>
          <w:sz w:val="24"/>
          <w:szCs w:val="24"/>
        </w:rPr>
      </w:pPr>
      <w:r w:rsidRPr="00C66327">
        <w:rPr>
          <w:rFonts w:ascii="Calibri" w:eastAsia="Times New Roman" w:hAnsi="Calibri" w:cs="Calibri"/>
          <w:sz w:val="24"/>
          <w:szCs w:val="24"/>
        </w:rPr>
        <w:t xml:space="preserve">a) </w:t>
      </w:r>
      <w:r w:rsidR="00365239" w:rsidRPr="00C66327">
        <w:rPr>
          <w:rFonts w:ascii="Calibri" w:eastAsia="Times New Roman" w:hAnsi="Calibri" w:cs="Calibri"/>
          <w:sz w:val="24"/>
          <w:szCs w:val="24"/>
        </w:rPr>
        <w:t>a</w:t>
      </w:r>
      <w:r w:rsidR="00B11966" w:rsidRPr="00C66327">
        <w:rPr>
          <w:rFonts w:ascii="Calibri" w:eastAsia="Times New Roman" w:hAnsi="Calibri" w:cs="Calibri"/>
          <w:sz w:val="24"/>
          <w:szCs w:val="24"/>
        </w:rPr>
        <w:t xml:space="preserve"> kérelmező elérhetősége tisztázott,</w:t>
      </w:r>
    </w:p>
    <w:p w14:paraId="677FB10C" w14:textId="77777777" w:rsidR="009D3BA5" w:rsidRPr="00C66327" w:rsidRDefault="0047683A" w:rsidP="0047683A">
      <w:pPr>
        <w:spacing w:after="0"/>
        <w:jc w:val="both"/>
        <w:rPr>
          <w:rFonts w:ascii="Calibri" w:eastAsia="Times New Roman" w:hAnsi="Calibri" w:cs="Calibri"/>
          <w:sz w:val="24"/>
          <w:szCs w:val="24"/>
        </w:rPr>
      </w:pPr>
      <w:r w:rsidRPr="00C66327">
        <w:rPr>
          <w:rFonts w:ascii="Calibri" w:eastAsia="Times New Roman" w:hAnsi="Calibri" w:cs="Calibri"/>
          <w:sz w:val="24"/>
          <w:szCs w:val="24"/>
        </w:rPr>
        <w:t xml:space="preserve">b) </w:t>
      </w:r>
      <w:r w:rsidR="00B11966" w:rsidRPr="00C66327">
        <w:rPr>
          <w:rFonts w:ascii="Calibri" w:eastAsia="Times New Roman" w:hAnsi="Calibri" w:cs="Calibri"/>
          <w:sz w:val="24"/>
          <w:szCs w:val="24"/>
        </w:rPr>
        <w:t xml:space="preserve">a kérelmező által megismerni kívánt adatok köre pontosan meghatározható, egyértelmű, </w:t>
      </w:r>
    </w:p>
    <w:p w14:paraId="28B8191D" w14:textId="77777777" w:rsidR="009D3BA5" w:rsidRPr="00C66327" w:rsidRDefault="0047683A" w:rsidP="0047683A">
      <w:pPr>
        <w:spacing w:after="0"/>
        <w:jc w:val="both"/>
        <w:rPr>
          <w:rFonts w:ascii="Calibri" w:eastAsia="Times New Roman" w:hAnsi="Calibri" w:cs="Calibri"/>
          <w:sz w:val="24"/>
          <w:szCs w:val="24"/>
        </w:rPr>
      </w:pPr>
      <w:r w:rsidRPr="00C66327">
        <w:rPr>
          <w:rFonts w:ascii="Calibri" w:eastAsia="Times New Roman" w:hAnsi="Calibri" w:cs="Calibri"/>
          <w:sz w:val="24"/>
          <w:szCs w:val="24"/>
        </w:rPr>
        <w:t xml:space="preserve">c) </w:t>
      </w:r>
      <w:r w:rsidR="00B11966" w:rsidRPr="00C66327">
        <w:rPr>
          <w:rFonts w:ascii="Calibri" w:eastAsia="Times New Roman" w:hAnsi="Calibri" w:cs="Calibri"/>
          <w:sz w:val="24"/>
          <w:szCs w:val="24"/>
        </w:rPr>
        <w:t>a kérelem tárgyát képező adatok az Intézmény kezelésében vannak,</w:t>
      </w:r>
    </w:p>
    <w:p w14:paraId="39A83BC3" w14:textId="77777777" w:rsidR="00B11966" w:rsidRPr="00C66327" w:rsidRDefault="0047683A" w:rsidP="0047683A">
      <w:pPr>
        <w:spacing w:after="0"/>
        <w:jc w:val="both"/>
        <w:rPr>
          <w:rFonts w:ascii="Calibri" w:eastAsia="Times New Roman" w:hAnsi="Calibri" w:cs="Calibri"/>
          <w:sz w:val="24"/>
          <w:szCs w:val="24"/>
        </w:rPr>
      </w:pPr>
      <w:r w:rsidRPr="00C66327">
        <w:rPr>
          <w:rFonts w:ascii="Calibri" w:eastAsia="Times New Roman" w:hAnsi="Calibri" w:cs="Calibri"/>
          <w:sz w:val="24"/>
          <w:szCs w:val="24"/>
        </w:rPr>
        <w:t xml:space="preserve">d) </w:t>
      </w:r>
      <w:r w:rsidR="00B11966" w:rsidRPr="00C66327">
        <w:rPr>
          <w:rFonts w:ascii="Calibri" w:eastAsia="Times New Roman" w:hAnsi="Calibri" w:cs="Calibri"/>
          <w:sz w:val="24"/>
          <w:szCs w:val="24"/>
        </w:rPr>
        <w:t>az igényelt adat</w:t>
      </w:r>
      <w:r w:rsidR="005E45FA" w:rsidRPr="00C66327">
        <w:rPr>
          <w:rFonts w:ascii="Calibri" w:eastAsia="Times New Roman" w:hAnsi="Calibri" w:cs="Calibri"/>
          <w:sz w:val="24"/>
          <w:szCs w:val="24"/>
        </w:rPr>
        <w:t>ok közérdekű adatnak minősülnek, és</w:t>
      </w:r>
    </w:p>
    <w:p w14:paraId="06097399" w14:textId="77777777" w:rsidR="009D3BA5" w:rsidRPr="00C66327" w:rsidRDefault="0047683A" w:rsidP="0047683A">
      <w:pPr>
        <w:spacing w:after="0"/>
        <w:jc w:val="both"/>
        <w:rPr>
          <w:rFonts w:ascii="Calibri" w:eastAsia="Times New Roman" w:hAnsi="Calibri" w:cs="Calibri"/>
          <w:sz w:val="24"/>
          <w:szCs w:val="24"/>
        </w:rPr>
      </w:pPr>
      <w:r w:rsidRPr="00C66327">
        <w:rPr>
          <w:rFonts w:ascii="Calibri" w:eastAsia="Times New Roman" w:hAnsi="Calibri" w:cs="Calibri"/>
          <w:sz w:val="24"/>
          <w:szCs w:val="24"/>
        </w:rPr>
        <w:t xml:space="preserve">e) </w:t>
      </w:r>
      <w:r w:rsidR="005E45FA" w:rsidRPr="00C66327">
        <w:rPr>
          <w:rFonts w:ascii="Calibri" w:eastAsia="Times New Roman" w:hAnsi="Calibri" w:cs="Calibri"/>
          <w:sz w:val="24"/>
          <w:szCs w:val="24"/>
        </w:rPr>
        <w:t>az adatszolgáltatás költségtérítés nélkül teljesíthető, vagy a kérelmező vállalja a megállapított költségek megtérítését.</w:t>
      </w:r>
    </w:p>
    <w:p w14:paraId="33A45A32" w14:textId="77777777" w:rsidR="000269B9" w:rsidRPr="00C66327" w:rsidRDefault="0032796F"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t>18</w:t>
      </w:r>
      <w:r w:rsidR="000269B9" w:rsidRPr="00C66327">
        <w:rPr>
          <w:rFonts w:ascii="Calibri" w:eastAsia="Times New Roman" w:hAnsi="Calibri" w:cs="Calibri"/>
          <w:sz w:val="24"/>
          <w:szCs w:val="24"/>
        </w:rPr>
        <w:t>. A kérelmet csak akkor lehet teljesíteni, ha a kérelmező a nevét és postai vagy elektronikus elérhetőségét megadta.</w:t>
      </w:r>
    </w:p>
    <w:p w14:paraId="4325110C" w14:textId="77777777" w:rsidR="009D3BA5" w:rsidRPr="00C66327" w:rsidRDefault="00365239"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t>1</w:t>
      </w:r>
      <w:r w:rsidR="0032796F" w:rsidRPr="00C66327">
        <w:rPr>
          <w:rFonts w:ascii="Calibri" w:eastAsia="Times New Roman" w:hAnsi="Calibri" w:cs="Calibri"/>
          <w:sz w:val="24"/>
          <w:szCs w:val="24"/>
        </w:rPr>
        <w:t>9</w:t>
      </w:r>
      <w:r w:rsidR="000269B9" w:rsidRPr="00C66327">
        <w:rPr>
          <w:rFonts w:ascii="Calibri" w:eastAsia="Times New Roman" w:hAnsi="Calibri" w:cs="Calibri"/>
          <w:sz w:val="24"/>
          <w:szCs w:val="24"/>
        </w:rPr>
        <w:t xml:space="preserve">. </w:t>
      </w:r>
      <w:r w:rsidRPr="00C66327">
        <w:rPr>
          <w:rFonts w:ascii="Calibri" w:eastAsia="Times New Roman" w:hAnsi="Calibri" w:cs="Calibri"/>
          <w:sz w:val="24"/>
          <w:szCs w:val="24"/>
        </w:rPr>
        <w:t xml:space="preserve">Amennyiben a kérelem vizsgálata </w:t>
      </w:r>
      <w:r w:rsidR="00297108" w:rsidRPr="00C66327">
        <w:rPr>
          <w:rFonts w:ascii="Calibri" w:eastAsia="Times New Roman" w:hAnsi="Calibri" w:cs="Calibri"/>
          <w:sz w:val="24"/>
          <w:szCs w:val="24"/>
        </w:rPr>
        <w:t>során</w:t>
      </w:r>
      <w:r w:rsidRPr="00C66327">
        <w:rPr>
          <w:rFonts w:ascii="Calibri" w:eastAsia="Times New Roman" w:hAnsi="Calibri" w:cs="Calibri"/>
          <w:sz w:val="24"/>
          <w:szCs w:val="24"/>
        </w:rPr>
        <w:t xml:space="preserve"> a megismerni kívánt adatok köre</w:t>
      </w:r>
      <w:r w:rsidR="00297108" w:rsidRPr="00C66327">
        <w:rPr>
          <w:rFonts w:ascii="Calibri" w:eastAsia="Times New Roman" w:hAnsi="Calibri" w:cs="Calibri"/>
          <w:sz w:val="24"/>
          <w:szCs w:val="24"/>
        </w:rPr>
        <w:t xml:space="preserve"> nem egyértelmű vagy</w:t>
      </w:r>
      <w:r w:rsidRPr="00C66327">
        <w:rPr>
          <w:rFonts w:ascii="Calibri" w:eastAsia="Times New Roman" w:hAnsi="Calibri" w:cs="Calibri"/>
          <w:sz w:val="24"/>
          <w:szCs w:val="24"/>
        </w:rPr>
        <w:t xml:space="preserve"> nem határozható meg</w:t>
      </w:r>
      <w:r w:rsidR="00297108" w:rsidRPr="00C66327">
        <w:rPr>
          <w:rFonts w:ascii="Calibri" w:eastAsia="Times New Roman" w:hAnsi="Calibri" w:cs="Calibri"/>
          <w:sz w:val="24"/>
          <w:szCs w:val="24"/>
        </w:rPr>
        <w:t xml:space="preserve"> pontosan</w:t>
      </w:r>
      <w:r w:rsidRPr="00C66327">
        <w:rPr>
          <w:rFonts w:ascii="Calibri" w:eastAsia="Times New Roman" w:hAnsi="Calibri" w:cs="Calibri"/>
          <w:sz w:val="24"/>
          <w:szCs w:val="24"/>
        </w:rPr>
        <w:t xml:space="preserve">, </w:t>
      </w:r>
      <w:r w:rsidR="00297108" w:rsidRPr="00C66327">
        <w:rPr>
          <w:rFonts w:ascii="Calibri" w:eastAsia="Times New Roman" w:hAnsi="Calibri" w:cs="Calibri"/>
          <w:sz w:val="24"/>
          <w:szCs w:val="24"/>
        </w:rPr>
        <w:t xml:space="preserve">az </w:t>
      </w:r>
      <w:r w:rsidR="004D08E1" w:rsidRPr="00C66327">
        <w:rPr>
          <w:rFonts w:ascii="Calibri" w:eastAsia="Times New Roman" w:hAnsi="Calibri" w:cs="Calibri"/>
          <w:sz w:val="24"/>
          <w:szCs w:val="24"/>
        </w:rPr>
        <w:t>A</w:t>
      </w:r>
      <w:r w:rsidR="00297108" w:rsidRPr="00C66327">
        <w:rPr>
          <w:rFonts w:ascii="Calibri" w:eastAsia="Times New Roman" w:hAnsi="Calibri" w:cs="Calibri"/>
          <w:sz w:val="24"/>
          <w:szCs w:val="24"/>
        </w:rPr>
        <w:t xml:space="preserve">datkezelő </w:t>
      </w:r>
      <w:r w:rsidRPr="00C66327">
        <w:rPr>
          <w:rFonts w:ascii="Calibri" w:eastAsia="Times New Roman" w:hAnsi="Calibri" w:cs="Calibri"/>
          <w:sz w:val="24"/>
          <w:szCs w:val="24"/>
        </w:rPr>
        <w:t>haladéktalanul köteles</w:t>
      </w:r>
      <w:r w:rsidR="00297108" w:rsidRPr="00C66327">
        <w:rPr>
          <w:rFonts w:ascii="Calibri" w:eastAsia="Times New Roman" w:hAnsi="Calibri" w:cs="Calibri"/>
          <w:sz w:val="24"/>
          <w:szCs w:val="24"/>
        </w:rPr>
        <w:t xml:space="preserve"> a kérelmezőt minderről tájékoztatni, é</w:t>
      </w:r>
      <w:r w:rsidR="000053CE" w:rsidRPr="00C66327">
        <w:rPr>
          <w:rFonts w:ascii="Calibri" w:eastAsia="Times New Roman" w:hAnsi="Calibri" w:cs="Calibri"/>
          <w:sz w:val="24"/>
          <w:szCs w:val="24"/>
        </w:rPr>
        <w:t>s felhívni kérelme pontosításár</w:t>
      </w:r>
      <w:r w:rsidR="00BF53A3" w:rsidRPr="00C66327">
        <w:rPr>
          <w:rFonts w:ascii="Calibri" w:eastAsia="Times New Roman" w:hAnsi="Calibri" w:cs="Calibri"/>
          <w:sz w:val="24"/>
          <w:szCs w:val="24"/>
        </w:rPr>
        <w:t>a kérelm</w:t>
      </w:r>
      <w:r w:rsidR="00C365EC" w:rsidRPr="00C66327">
        <w:rPr>
          <w:rFonts w:ascii="Calibri" w:eastAsia="Times New Roman" w:hAnsi="Calibri" w:cs="Calibri"/>
          <w:sz w:val="24"/>
          <w:szCs w:val="24"/>
        </w:rPr>
        <w:t>ező által megadott elérhetőségek</w:t>
      </w:r>
      <w:r w:rsidR="00730B09" w:rsidRPr="00C66327">
        <w:rPr>
          <w:rFonts w:ascii="Calibri" w:eastAsia="Times New Roman" w:hAnsi="Calibri" w:cs="Calibri"/>
          <w:sz w:val="24"/>
          <w:szCs w:val="24"/>
        </w:rPr>
        <w:t xml:space="preserve"> </w:t>
      </w:r>
      <w:r w:rsidR="00B827F7" w:rsidRPr="00C66327">
        <w:rPr>
          <w:rFonts w:ascii="Calibri" w:eastAsia="Times New Roman" w:hAnsi="Calibri" w:cs="Calibri"/>
          <w:sz w:val="24"/>
          <w:szCs w:val="24"/>
        </w:rPr>
        <w:t>(</w:t>
      </w:r>
      <w:r w:rsidR="008F703F" w:rsidRPr="00C66327">
        <w:rPr>
          <w:rFonts w:ascii="Calibri" w:eastAsia="Times New Roman" w:hAnsi="Calibri" w:cs="Calibri"/>
          <w:sz w:val="24"/>
          <w:szCs w:val="24"/>
        </w:rPr>
        <w:t>telefon</w:t>
      </w:r>
      <w:r w:rsidR="00B827F7" w:rsidRPr="00C66327">
        <w:rPr>
          <w:rFonts w:ascii="Calibri" w:eastAsia="Times New Roman" w:hAnsi="Calibri" w:cs="Calibri"/>
          <w:sz w:val="24"/>
          <w:szCs w:val="24"/>
        </w:rPr>
        <w:t xml:space="preserve">, illetve postai vagy elektronikus út) </w:t>
      </w:r>
      <w:r w:rsidR="00BF53A3" w:rsidRPr="00C66327">
        <w:rPr>
          <w:rFonts w:ascii="Calibri" w:eastAsia="Times New Roman" w:hAnsi="Calibri" w:cs="Calibri"/>
          <w:sz w:val="24"/>
          <w:szCs w:val="24"/>
        </w:rPr>
        <w:t>valamelyikén.</w:t>
      </w:r>
    </w:p>
    <w:p w14:paraId="000BCDE2" w14:textId="77777777" w:rsidR="009D3BA5" w:rsidRPr="00C66327" w:rsidRDefault="0032796F"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t>20</w:t>
      </w:r>
      <w:r w:rsidR="000269B9" w:rsidRPr="00C66327">
        <w:rPr>
          <w:rFonts w:ascii="Calibri" w:eastAsia="Times New Roman" w:hAnsi="Calibri" w:cs="Calibri"/>
          <w:sz w:val="24"/>
          <w:szCs w:val="24"/>
        </w:rPr>
        <w:t xml:space="preserve">. </w:t>
      </w:r>
      <w:r w:rsidR="00365239" w:rsidRPr="00C66327">
        <w:rPr>
          <w:rFonts w:ascii="Calibri" w:eastAsia="Times New Roman" w:hAnsi="Calibri" w:cs="Calibri"/>
          <w:sz w:val="24"/>
          <w:szCs w:val="24"/>
        </w:rPr>
        <w:t>Ha a kért adatot nem a</w:t>
      </w:r>
      <w:r w:rsidR="00620EAF" w:rsidRPr="00C66327">
        <w:rPr>
          <w:rFonts w:ascii="Calibri" w:eastAsia="Times New Roman" w:hAnsi="Calibri" w:cs="Calibri"/>
          <w:sz w:val="24"/>
          <w:szCs w:val="24"/>
        </w:rPr>
        <w:t>z Intézmény</w:t>
      </w:r>
      <w:r w:rsidR="00365239" w:rsidRPr="00C66327">
        <w:rPr>
          <w:rFonts w:ascii="Calibri" w:eastAsia="Times New Roman" w:hAnsi="Calibri" w:cs="Calibri"/>
          <w:sz w:val="24"/>
          <w:szCs w:val="24"/>
        </w:rPr>
        <w:t xml:space="preserve"> kezeli, akkor </w:t>
      </w:r>
      <w:r w:rsidR="000269B9" w:rsidRPr="00C66327">
        <w:rPr>
          <w:rFonts w:ascii="Calibri" w:eastAsia="Times New Roman" w:hAnsi="Calibri" w:cs="Calibri"/>
          <w:sz w:val="24"/>
          <w:szCs w:val="24"/>
        </w:rPr>
        <w:t>az Intézmény</w:t>
      </w:r>
      <w:r w:rsidR="0013403B" w:rsidRPr="00C66327">
        <w:rPr>
          <w:rFonts w:ascii="Calibri" w:eastAsia="Times New Roman" w:hAnsi="Calibri" w:cs="Calibri"/>
          <w:sz w:val="24"/>
          <w:szCs w:val="24"/>
        </w:rPr>
        <w:t xml:space="preserve"> a kérelmet</w:t>
      </w:r>
      <w:r w:rsidR="000053CE" w:rsidRPr="00C66327">
        <w:rPr>
          <w:rFonts w:ascii="Calibri" w:eastAsia="Times New Roman" w:hAnsi="Calibri" w:cs="Calibri"/>
          <w:sz w:val="24"/>
          <w:szCs w:val="24"/>
        </w:rPr>
        <w:t xml:space="preserve"> </w:t>
      </w:r>
      <w:r w:rsidR="00D12D99" w:rsidRPr="00C66327">
        <w:rPr>
          <w:rFonts w:ascii="Calibri" w:eastAsia="Times New Roman" w:hAnsi="Calibri" w:cs="Calibri"/>
          <w:sz w:val="24"/>
          <w:szCs w:val="24"/>
        </w:rPr>
        <w:t xml:space="preserve">a </w:t>
      </w:r>
      <w:r w:rsidR="004D2648" w:rsidRPr="00C66327">
        <w:rPr>
          <w:rFonts w:ascii="Calibri" w:eastAsia="Times New Roman" w:hAnsi="Calibri" w:cs="Calibri"/>
          <w:sz w:val="24"/>
          <w:szCs w:val="24"/>
        </w:rPr>
        <w:t xml:space="preserve">kérelem </w:t>
      </w:r>
      <w:r w:rsidR="00D12D99" w:rsidRPr="00C66327">
        <w:rPr>
          <w:rFonts w:ascii="Calibri" w:eastAsia="Times New Roman" w:hAnsi="Calibri" w:cs="Calibri"/>
          <w:sz w:val="24"/>
          <w:szCs w:val="24"/>
        </w:rPr>
        <w:t xml:space="preserve">megvizsgálásától számított </w:t>
      </w:r>
      <w:r w:rsidR="00365239" w:rsidRPr="00C66327">
        <w:rPr>
          <w:rFonts w:ascii="Calibri" w:eastAsia="Times New Roman" w:hAnsi="Calibri" w:cs="Calibri"/>
          <w:sz w:val="24"/>
          <w:szCs w:val="24"/>
        </w:rPr>
        <w:t>3 munkanapon belül továbbítja a</w:t>
      </w:r>
      <w:r w:rsidR="00031987" w:rsidRPr="00C66327">
        <w:rPr>
          <w:rFonts w:ascii="Calibri" w:eastAsia="Times New Roman" w:hAnsi="Calibri" w:cs="Calibri"/>
          <w:sz w:val="24"/>
          <w:szCs w:val="24"/>
        </w:rPr>
        <w:t xml:space="preserve">z </w:t>
      </w:r>
      <w:r w:rsidR="00365239" w:rsidRPr="00C66327">
        <w:rPr>
          <w:rFonts w:ascii="Calibri" w:eastAsia="Times New Roman" w:hAnsi="Calibri" w:cs="Calibri"/>
          <w:sz w:val="24"/>
          <w:szCs w:val="24"/>
        </w:rPr>
        <w:t>illetékes szervnek, am</w:t>
      </w:r>
      <w:r w:rsidR="0013403B" w:rsidRPr="00C66327">
        <w:rPr>
          <w:rFonts w:ascii="Calibri" w:eastAsia="Times New Roman" w:hAnsi="Calibri" w:cs="Calibri"/>
          <w:sz w:val="24"/>
          <w:szCs w:val="24"/>
        </w:rPr>
        <w:t>ely</w:t>
      </w:r>
      <w:r w:rsidR="00365239" w:rsidRPr="00C66327">
        <w:rPr>
          <w:rFonts w:ascii="Calibri" w:eastAsia="Times New Roman" w:hAnsi="Calibri" w:cs="Calibri"/>
          <w:sz w:val="24"/>
          <w:szCs w:val="24"/>
        </w:rPr>
        <w:t>ről egyidejűleg tájékoztatja a kérelmezőt is.</w:t>
      </w:r>
    </w:p>
    <w:p w14:paraId="5FE60661" w14:textId="77777777" w:rsidR="009D3BA5" w:rsidRPr="00C66327" w:rsidRDefault="0032796F"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lastRenderedPageBreak/>
        <w:t>21</w:t>
      </w:r>
      <w:r w:rsidR="00365239" w:rsidRPr="00C66327">
        <w:rPr>
          <w:rFonts w:ascii="Calibri" w:eastAsia="Times New Roman" w:hAnsi="Calibri" w:cs="Calibri"/>
          <w:sz w:val="24"/>
          <w:szCs w:val="24"/>
        </w:rPr>
        <w:t xml:space="preserve">. Amennyiben </w:t>
      </w:r>
      <w:r w:rsidR="00C365EC" w:rsidRPr="00C66327">
        <w:rPr>
          <w:rFonts w:ascii="Calibri" w:eastAsia="Times New Roman" w:hAnsi="Calibri" w:cs="Calibri"/>
          <w:sz w:val="24"/>
          <w:szCs w:val="24"/>
        </w:rPr>
        <w:t>a kérelmező olyan közérdekű</w:t>
      </w:r>
      <w:r w:rsidR="00365239" w:rsidRPr="00C66327">
        <w:rPr>
          <w:rFonts w:ascii="Calibri" w:eastAsia="Times New Roman" w:hAnsi="Calibri" w:cs="Calibri"/>
          <w:sz w:val="24"/>
          <w:szCs w:val="24"/>
        </w:rPr>
        <w:t xml:space="preserve"> adat</w:t>
      </w:r>
      <w:r w:rsidR="00C365EC" w:rsidRPr="00C66327">
        <w:rPr>
          <w:rFonts w:ascii="Calibri" w:eastAsia="Times New Roman" w:hAnsi="Calibri" w:cs="Calibri"/>
          <w:sz w:val="24"/>
          <w:szCs w:val="24"/>
        </w:rPr>
        <w:t xml:space="preserve">ot kíván </w:t>
      </w:r>
      <w:r w:rsidR="00365239" w:rsidRPr="00C66327">
        <w:rPr>
          <w:rFonts w:ascii="Calibri" w:eastAsia="Times New Roman" w:hAnsi="Calibri" w:cs="Calibri"/>
          <w:sz w:val="24"/>
          <w:szCs w:val="24"/>
        </w:rPr>
        <w:t>megismer</w:t>
      </w:r>
      <w:r w:rsidR="00C365EC" w:rsidRPr="00C66327">
        <w:rPr>
          <w:rFonts w:ascii="Calibri" w:eastAsia="Times New Roman" w:hAnsi="Calibri" w:cs="Calibri"/>
          <w:sz w:val="24"/>
          <w:szCs w:val="24"/>
        </w:rPr>
        <w:t>ni</w:t>
      </w:r>
      <w:r w:rsidR="00365239" w:rsidRPr="00C66327">
        <w:rPr>
          <w:rFonts w:ascii="Calibri" w:eastAsia="Times New Roman" w:hAnsi="Calibri" w:cs="Calibri"/>
          <w:sz w:val="24"/>
          <w:szCs w:val="24"/>
        </w:rPr>
        <w:t>, amelyet a</w:t>
      </w:r>
      <w:r w:rsidR="00620EAF" w:rsidRPr="00C66327">
        <w:rPr>
          <w:rFonts w:ascii="Calibri" w:eastAsia="Times New Roman" w:hAnsi="Calibri" w:cs="Calibri"/>
          <w:sz w:val="24"/>
          <w:szCs w:val="24"/>
        </w:rPr>
        <w:t xml:space="preserve">z </w:t>
      </w:r>
      <w:r w:rsidR="00AD2F1C" w:rsidRPr="00C66327">
        <w:rPr>
          <w:rFonts w:ascii="Calibri" w:eastAsia="Times New Roman" w:hAnsi="Calibri" w:cs="Calibri"/>
          <w:sz w:val="24"/>
          <w:szCs w:val="24"/>
        </w:rPr>
        <w:t>A</w:t>
      </w:r>
      <w:r w:rsidR="00C365EC" w:rsidRPr="00C66327">
        <w:rPr>
          <w:rFonts w:ascii="Calibri" w:eastAsia="Times New Roman" w:hAnsi="Calibri" w:cs="Calibri"/>
          <w:sz w:val="24"/>
          <w:szCs w:val="24"/>
        </w:rPr>
        <w:t xml:space="preserve">datkezelő </w:t>
      </w:r>
      <w:r w:rsidR="00620EAF" w:rsidRPr="00C66327">
        <w:rPr>
          <w:rFonts w:ascii="Calibri" w:eastAsia="Times New Roman" w:hAnsi="Calibri" w:cs="Calibri"/>
          <w:sz w:val="24"/>
          <w:szCs w:val="24"/>
        </w:rPr>
        <w:t xml:space="preserve">a </w:t>
      </w:r>
      <w:r w:rsidR="00365239" w:rsidRPr="00C66327">
        <w:rPr>
          <w:rFonts w:ascii="Calibri" w:eastAsia="Times New Roman" w:hAnsi="Calibri" w:cs="Calibri"/>
          <w:sz w:val="24"/>
          <w:szCs w:val="24"/>
        </w:rPr>
        <w:t xml:space="preserve">honlapján már közzétett, vagy </w:t>
      </w:r>
      <w:r w:rsidR="00C365EC" w:rsidRPr="00C66327">
        <w:rPr>
          <w:rFonts w:ascii="Calibri" w:eastAsia="Times New Roman" w:hAnsi="Calibri" w:cs="Calibri"/>
          <w:sz w:val="24"/>
          <w:szCs w:val="24"/>
        </w:rPr>
        <w:t xml:space="preserve">a közérdekű adat </w:t>
      </w:r>
      <w:r w:rsidR="00365239" w:rsidRPr="00C66327">
        <w:rPr>
          <w:rFonts w:ascii="Calibri" w:eastAsia="Times New Roman" w:hAnsi="Calibri" w:cs="Calibri"/>
          <w:sz w:val="24"/>
          <w:szCs w:val="24"/>
        </w:rPr>
        <w:t>más honlapon fellelhető, a</w:t>
      </w:r>
      <w:r w:rsidR="00C365EC" w:rsidRPr="00C66327">
        <w:rPr>
          <w:rFonts w:ascii="Calibri" w:eastAsia="Times New Roman" w:hAnsi="Calibri" w:cs="Calibri"/>
          <w:sz w:val="24"/>
          <w:szCs w:val="24"/>
        </w:rPr>
        <w:t xml:space="preserve">z </w:t>
      </w:r>
      <w:r w:rsidR="00AD2F1C" w:rsidRPr="00C66327">
        <w:rPr>
          <w:rFonts w:ascii="Calibri" w:eastAsia="Times New Roman" w:hAnsi="Calibri" w:cs="Calibri"/>
          <w:sz w:val="24"/>
          <w:szCs w:val="24"/>
        </w:rPr>
        <w:t>A</w:t>
      </w:r>
      <w:r w:rsidR="00C365EC" w:rsidRPr="00C66327">
        <w:rPr>
          <w:rFonts w:ascii="Calibri" w:eastAsia="Times New Roman" w:hAnsi="Calibri" w:cs="Calibri"/>
          <w:sz w:val="24"/>
          <w:szCs w:val="24"/>
        </w:rPr>
        <w:t>datkezelő úgy is eleget tehet tájékoztatási kötelezettségének, hogy a</w:t>
      </w:r>
      <w:r w:rsidR="00365239" w:rsidRPr="00C66327">
        <w:rPr>
          <w:rFonts w:ascii="Calibri" w:eastAsia="Times New Roman" w:hAnsi="Calibri" w:cs="Calibri"/>
          <w:sz w:val="24"/>
          <w:szCs w:val="24"/>
        </w:rPr>
        <w:t xml:space="preserve"> kérelmező</w:t>
      </w:r>
      <w:r w:rsidR="00C365EC" w:rsidRPr="00C66327">
        <w:rPr>
          <w:rFonts w:ascii="Calibri" w:eastAsia="Times New Roman" w:hAnsi="Calibri" w:cs="Calibri"/>
          <w:sz w:val="24"/>
          <w:szCs w:val="24"/>
        </w:rPr>
        <w:t xml:space="preserve"> részére az adatszolgáltatást</w:t>
      </w:r>
      <w:r w:rsidR="00365239" w:rsidRPr="00C66327">
        <w:rPr>
          <w:rFonts w:ascii="Calibri" w:eastAsia="Times New Roman" w:hAnsi="Calibri" w:cs="Calibri"/>
          <w:sz w:val="24"/>
          <w:szCs w:val="24"/>
        </w:rPr>
        <w:t xml:space="preserve"> az adat fellelhetőségének helyét</w:t>
      </w:r>
      <w:r w:rsidR="00C365EC" w:rsidRPr="00C66327">
        <w:rPr>
          <w:rFonts w:ascii="Calibri" w:eastAsia="Times New Roman" w:hAnsi="Calibri" w:cs="Calibri"/>
          <w:sz w:val="24"/>
          <w:szCs w:val="24"/>
        </w:rPr>
        <w:t xml:space="preserve"> megjelölő link megküldésével teljesíti</w:t>
      </w:r>
      <w:r w:rsidR="00365239" w:rsidRPr="00C66327">
        <w:rPr>
          <w:rFonts w:ascii="Calibri" w:eastAsia="Times New Roman" w:hAnsi="Calibri" w:cs="Calibri"/>
          <w:sz w:val="24"/>
          <w:szCs w:val="24"/>
        </w:rPr>
        <w:t>.</w:t>
      </w:r>
    </w:p>
    <w:p w14:paraId="168FA8AF" w14:textId="77777777" w:rsidR="005E45FA" w:rsidRPr="00C66327" w:rsidRDefault="0032796F"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t>22</w:t>
      </w:r>
      <w:r w:rsidR="005E45FA" w:rsidRPr="00C66327">
        <w:rPr>
          <w:rFonts w:ascii="Calibri" w:eastAsia="Times New Roman" w:hAnsi="Calibri" w:cs="Calibri"/>
          <w:sz w:val="24"/>
          <w:szCs w:val="24"/>
        </w:rPr>
        <w:t xml:space="preserve">. Az adatigénylés teljesíthetőségének körében mérlegelni szükséges, hogy a kért módon vannak-e tárolva az adatok az Intézményben, vagy </w:t>
      </w:r>
      <w:r w:rsidR="005707C6" w:rsidRPr="00C66327">
        <w:rPr>
          <w:rFonts w:ascii="Calibri" w:eastAsia="Times New Roman" w:hAnsi="Calibri" w:cs="Calibri"/>
          <w:sz w:val="24"/>
          <w:szCs w:val="24"/>
        </w:rPr>
        <w:t xml:space="preserve">az adatok </w:t>
      </w:r>
      <w:r w:rsidR="005E45FA" w:rsidRPr="00C66327">
        <w:rPr>
          <w:rFonts w:ascii="Calibri" w:eastAsia="Times New Roman" w:hAnsi="Calibri" w:cs="Calibri"/>
          <w:sz w:val="24"/>
          <w:szCs w:val="24"/>
        </w:rPr>
        <w:t>feldolgozás</w:t>
      </w:r>
      <w:r w:rsidR="005707C6" w:rsidRPr="00C66327">
        <w:rPr>
          <w:rFonts w:ascii="Calibri" w:eastAsia="Times New Roman" w:hAnsi="Calibri" w:cs="Calibri"/>
          <w:sz w:val="24"/>
          <w:szCs w:val="24"/>
        </w:rPr>
        <w:t>a</w:t>
      </w:r>
      <w:r w:rsidR="005E45FA" w:rsidRPr="00C66327">
        <w:rPr>
          <w:rFonts w:ascii="Calibri" w:eastAsia="Times New Roman" w:hAnsi="Calibri" w:cs="Calibri"/>
          <w:sz w:val="24"/>
          <w:szCs w:val="24"/>
        </w:rPr>
        <w:t>, átalakítás</w:t>
      </w:r>
      <w:r w:rsidR="005707C6" w:rsidRPr="00C66327">
        <w:rPr>
          <w:rFonts w:ascii="Calibri" w:eastAsia="Times New Roman" w:hAnsi="Calibri" w:cs="Calibri"/>
          <w:sz w:val="24"/>
          <w:szCs w:val="24"/>
        </w:rPr>
        <w:t>a</w:t>
      </w:r>
      <w:r w:rsidR="005E45FA" w:rsidRPr="00C66327">
        <w:rPr>
          <w:rFonts w:ascii="Calibri" w:eastAsia="Times New Roman" w:hAnsi="Calibri" w:cs="Calibri"/>
          <w:sz w:val="24"/>
          <w:szCs w:val="24"/>
        </w:rPr>
        <w:t xml:space="preserve"> szükséges</w:t>
      </w:r>
      <w:r w:rsidR="005707C6" w:rsidRPr="00C66327">
        <w:rPr>
          <w:rFonts w:ascii="Calibri" w:eastAsia="Times New Roman" w:hAnsi="Calibri" w:cs="Calibri"/>
          <w:sz w:val="24"/>
          <w:szCs w:val="24"/>
        </w:rPr>
        <w:t xml:space="preserve"> az adatigénylés teljesítéséhez</w:t>
      </w:r>
      <w:r w:rsidR="005E45FA" w:rsidRPr="00C66327">
        <w:rPr>
          <w:rFonts w:ascii="Calibri" w:eastAsia="Times New Roman" w:hAnsi="Calibri" w:cs="Calibri"/>
          <w:sz w:val="24"/>
          <w:szCs w:val="24"/>
        </w:rPr>
        <w:t>. Ez utóbbi esetben a feldolgozáshoz, átalakításhoz szükséges munka anyagi és erőforrásigénye alapján költségtérítés megállapításának lehet helye</w:t>
      </w:r>
      <w:r w:rsidR="005F4C18" w:rsidRPr="00C66327">
        <w:rPr>
          <w:rFonts w:ascii="Calibri" w:eastAsia="Times New Roman" w:hAnsi="Calibri" w:cs="Calibri"/>
          <w:sz w:val="24"/>
          <w:szCs w:val="24"/>
        </w:rPr>
        <w:t xml:space="preserve"> a közérdekű adat iránti igény teljesítéséért megállapítható költségtérítés mértékéről szóló 301/2016. (IX. 30.) Korm. rendeletben f</w:t>
      </w:r>
      <w:r w:rsidR="003C1F41" w:rsidRPr="00C66327">
        <w:rPr>
          <w:rFonts w:ascii="Calibri" w:eastAsia="Times New Roman" w:hAnsi="Calibri" w:cs="Calibri"/>
          <w:sz w:val="24"/>
          <w:szCs w:val="24"/>
        </w:rPr>
        <w:t>oglaltak figyelembevételével</w:t>
      </w:r>
      <w:r w:rsidR="005E45FA" w:rsidRPr="00C66327">
        <w:rPr>
          <w:rFonts w:ascii="Calibri" w:eastAsia="Times New Roman" w:hAnsi="Calibri" w:cs="Calibri"/>
          <w:sz w:val="24"/>
          <w:szCs w:val="24"/>
        </w:rPr>
        <w:t>, melyről a kérelmezőt haladéktalanul tájékoztatni kell.</w:t>
      </w:r>
      <w:r w:rsidR="007D2C72" w:rsidRPr="00C66327">
        <w:rPr>
          <w:rFonts w:ascii="Calibri" w:eastAsia="Times New Roman" w:hAnsi="Calibri" w:cs="Calibri"/>
          <w:sz w:val="24"/>
          <w:szCs w:val="24"/>
        </w:rPr>
        <w:t xml:space="preserve"> Ha az igényelt adatok elektronikus formában rendelkezésre állnak, és az adatszolgáltatás további aránytalan munkavégzést, adatfeldolgozást nem igényel, illetve az adatigénylés elektronikus formában lehetséges, abban az esetben költségtérítés nem állapítható meg.</w:t>
      </w:r>
    </w:p>
    <w:p w14:paraId="204702D7" w14:textId="77777777" w:rsidR="000269B9" w:rsidRPr="00C66327" w:rsidRDefault="0032796F"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t>23</w:t>
      </w:r>
      <w:r w:rsidR="000269B9" w:rsidRPr="00C66327">
        <w:rPr>
          <w:rFonts w:ascii="Calibri" w:eastAsia="Times New Roman" w:hAnsi="Calibri" w:cs="Calibri"/>
          <w:sz w:val="24"/>
          <w:szCs w:val="24"/>
        </w:rPr>
        <w:t xml:space="preserve">. Az adatigénylés beérkezésétől számított 15 napon belül az Intézmény köteles tájékoztatni a kérelmezőt az esetlegesen felmerült költségtérítés mértékéről, és egyúttal az Intézmény köteles felhívni a kérelmezőt, hogy a tájékoztatás kézhezvételétől számított 30 napon belül nyilatkozzon arról, hogy a költségtérítést megfizeti-e, vagy a kérelme teljesítésétől eltekint. Amennyiben a kérelmező a költségeket megtéríti, a költségtérítés </w:t>
      </w:r>
      <w:r w:rsidR="002D1D48" w:rsidRPr="00C66327">
        <w:rPr>
          <w:rFonts w:ascii="Calibri" w:eastAsia="Times New Roman" w:hAnsi="Calibri" w:cs="Calibri"/>
          <w:sz w:val="24"/>
          <w:szCs w:val="24"/>
        </w:rPr>
        <w:t>Adatkezelőhöz</w:t>
      </w:r>
      <w:r w:rsidR="000269B9" w:rsidRPr="00C66327">
        <w:rPr>
          <w:rFonts w:ascii="Calibri" w:eastAsia="Times New Roman" w:hAnsi="Calibri" w:cs="Calibri"/>
          <w:sz w:val="24"/>
          <w:szCs w:val="24"/>
        </w:rPr>
        <w:t xml:space="preserve"> történő megérkezésétől számított 15 napon belül az </w:t>
      </w:r>
      <w:r w:rsidR="00DD51BD" w:rsidRPr="00C66327">
        <w:rPr>
          <w:rFonts w:ascii="Calibri" w:eastAsia="Times New Roman" w:hAnsi="Calibri" w:cs="Calibri"/>
          <w:sz w:val="24"/>
          <w:szCs w:val="24"/>
        </w:rPr>
        <w:t xml:space="preserve">Adatkezelő </w:t>
      </w:r>
      <w:r w:rsidR="000269B9" w:rsidRPr="00C66327">
        <w:rPr>
          <w:rFonts w:ascii="Calibri" w:eastAsia="Times New Roman" w:hAnsi="Calibri" w:cs="Calibri"/>
          <w:sz w:val="24"/>
          <w:szCs w:val="24"/>
        </w:rPr>
        <w:t>köteles az adatigénylést teljesíteni.</w:t>
      </w:r>
    </w:p>
    <w:p w14:paraId="5F44AD99" w14:textId="77777777" w:rsidR="00500A22" w:rsidRPr="00C66327" w:rsidRDefault="00500A22" w:rsidP="00136259">
      <w:pPr>
        <w:spacing w:after="0"/>
        <w:jc w:val="both"/>
        <w:rPr>
          <w:rFonts w:ascii="Calibri" w:eastAsia="Times New Roman" w:hAnsi="Calibri" w:cs="Calibri"/>
          <w:sz w:val="24"/>
          <w:szCs w:val="24"/>
        </w:rPr>
      </w:pPr>
    </w:p>
    <w:p w14:paraId="68C4A8F6" w14:textId="77777777" w:rsidR="009D3BA5" w:rsidRPr="00C66327" w:rsidRDefault="00163DA4" w:rsidP="009D1A8F">
      <w:pPr>
        <w:pStyle w:val="Cmsor2"/>
        <w:rPr>
          <w:rFonts w:ascii="Calibri" w:hAnsi="Calibri" w:cs="Calibri"/>
        </w:rPr>
      </w:pPr>
      <w:r w:rsidRPr="00C66327">
        <w:rPr>
          <w:rFonts w:ascii="Calibri" w:hAnsi="Calibri" w:cs="Calibri"/>
        </w:rPr>
        <w:t xml:space="preserve">A védett, közérdekű </w:t>
      </w:r>
      <w:r w:rsidR="003931C0" w:rsidRPr="00C66327">
        <w:rPr>
          <w:rFonts w:ascii="Calibri" w:hAnsi="Calibri" w:cs="Calibri"/>
        </w:rPr>
        <w:t xml:space="preserve">vagy közérdekből nyilvános </w:t>
      </w:r>
      <w:r w:rsidRPr="00C66327">
        <w:rPr>
          <w:rFonts w:ascii="Calibri" w:hAnsi="Calibri" w:cs="Calibri"/>
        </w:rPr>
        <w:t xml:space="preserve">adatnak nem minősülő </w:t>
      </w:r>
      <w:r w:rsidR="00C80F64" w:rsidRPr="00C66327">
        <w:rPr>
          <w:rFonts w:ascii="Calibri" w:hAnsi="Calibri" w:cs="Calibri"/>
        </w:rPr>
        <w:t>adatok védelme</w:t>
      </w:r>
    </w:p>
    <w:p w14:paraId="5B92D229" w14:textId="77777777" w:rsidR="009D3BA5" w:rsidRPr="00C66327" w:rsidRDefault="00B239E7"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t>2</w:t>
      </w:r>
      <w:r w:rsidR="0032796F" w:rsidRPr="00C66327">
        <w:rPr>
          <w:rFonts w:ascii="Calibri" w:eastAsia="Times New Roman" w:hAnsi="Calibri" w:cs="Calibri"/>
          <w:sz w:val="24"/>
          <w:szCs w:val="24"/>
        </w:rPr>
        <w:t>4</w:t>
      </w:r>
      <w:r w:rsidRPr="00C66327">
        <w:rPr>
          <w:rFonts w:ascii="Calibri" w:eastAsia="Times New Roman" w:hAnsi="Calibri" w:cs="Calibri"/>
          <w:sz w:val="24"/>
          <w:szCs w:val="24"/>
        </w:rPr>
        <w:t>.</w:t>
      </w:r>
      <w:r w:rsidR="00BB5241" w:rsidRPr="00C66327">
        <w:rPr>
          <w:rFonts w:ascii="Calibri" w:eastAsia="Times New Roman" w:hAnsi="Calibri" w:cs="Calibri"/>
          <w:sz w:val="24"/>
          <w:szCs w:val="24"/>
        </w:rPr>
        <w:t xml:space="preserve">Az Adatfelelős </w:t>
      </w:r>
      <w:r w:rsidR="00C80F64" w:rsidRPr="00C66327">
        <w:rPr>
          <w:rFonts w:ascii="Calibri" w:eastAsia="Times New Roman" w:hAnsi="Calibri" w:cs="Calibri"/>
          <w:sz w:val="24"/>
          <w:szCs w:val="24"/>
        </w:rPr>
        <w:t>egyeztet</w:t>
      </w:r>
      <w:r w:rsidR="000D294E" w:rsidRPr="00C66327">
        <w:rPr>
          <w:rFonts w:ascii="Calibri" w:eastAsia="Times New Roman" w:hAnsi="Calibri" w:cs="Calibri"/>
          <w:sz w:val="24"/>
          <w:szCs w:val="24"/>
        </w:rPr>
        <w:t xml:space="preserve"> az adatvédelmi tisztviselő</w:t>
      </w:r>
      <w:r w:rsidR="00C80F64" w:rsidRPr="00C66327">
        <w:rPr>
          <w:rFonts w:ascii="Calibri" w:eastAsia="Times New Roman" w:hAnsi="Calibri" w:cs="Calibri"/>
          <w:sz w:val="24"/>
          <w:szCs w:val="24"/>
        </w:rPr>
        <w:t>vel</w:t>
      </w:r>
      <w:r w:rsidR="000D294E" w:rsidRPr="00C66327">
        <w:rPr>
          <w:rFonts w:ascii="Calibri" w:eastAsia="Times New Roman" w:hAnsi="Calibri" w:cs="Calibri"/>
          <w:sz w:val="24"/>
          <w:szCs w:val="24"/>
        </w:rPr>
        <w:t>, ha</w:t>
      </w:r>
      <w:r w:rsidR="00B74340" w:rsidRPr="00C66327">
        <w:rPr>
          <w:rFonts w:ascii="Calibri" w:eastAsia="Times New Roman" w:hAnsi="Calibri" w:cs="Calibri"/>
          <w:sz w:val="24"/>
          <w:szCs w:val="24"/>
        </w:rPr>
        <w:t xml:space="preserve"> </w:t>
      </w:r>
      <w:r w:rsidR="00C80F64" w:rsidRPr="00C66327">
        <w:rPr>
          <w:rFonts w:ascii="Calibri" w:eastAsia="Times New Roman" w:hAnsi="Calibri" w:cs="Calibri"/>
          <w:sz w:val="24"/>
          <w:szCs w:val="24"/>
        </w:rPr>
        <w:t xml:space="preserve">megítélése szerint </w:t>
      </w:r>
      <w:r w:rsidR="00365239" w:rsidRPr="00C66327">
        <w:rPr>
          <w:rFonts w:ascii="Calibri" w:eastAsia="Times New Roman" w:hAnsi="Calibri" w:cs="Calibri"/>
          <w:sz w:val="24"/>
          <w:szCs w:val="24"/>
        </w:rPr>
        <w:t xml:space="preserve">a kérelmező által igényelt adatok </w:t>
      </w:r>
      <w:r w:rsidR="003931C0" w:rsidRPr="00C66327">
        <w:rPr>
          <w:rFonts w:ascii="Calibri" w:eastAsia="Times New Roman" w:hAnsi="Calibri" w:cs="Calibri"/>
          <w:sz w:val="24"/>
          <w:szCs w:val="24"/>
        </w:rPr>
        <w:t>között a jelen fejezet 5. pontja szerinti, közérdekű adatnak nem minősülő adatok</w:t>
      </w:r>
      <w:r w:rsidR="00C80F64" w:rsidRPr="00C66327">
        <w:rPr>
          <w:rFonts w:ascii="Calibri" w:eastAsia="Times New Roman" w:hAnsi="Calibri" w:cs="Calibri"/>
          <w:sz w:val="24"/>
          <w:szCs w:val="24"/>
        </w:rPr>
        <w:t xml:space="preserve"> is szerepelnek. Amennyiben az Adatfelelős jogi álláspontjával az</w:t>
      </w:r>
      <w:r w:rsidR="000D294E" w:rsidRPr="00C66327">
        <w:rPr>
          <w:rFonts w:ascii="Calibri" w:eastAsia="Times New Roman" w:hAnsi="Calibri" w:cs="Calibri"/>
          <w:sz w:val="24"/>
          <w:szCs w:val="24"/>
        </w:rPr>
        <w:t xml:space="preserve"> adatvédelmi tisztviselő </w:t>
      </w:r>
      <w:r w:rsidR="00C80F64" w:rsidRPr="00C66327">
        <w:rPr>
          <w:rFonts w:ascii="Calibri" w:eastAsia="Times New Roman" w:hAnsi="Calibri" w:cs="Calibri"/>
          <w:sz w:val="24"/>
          <w:szCs w:val="24"/>
        </w:rPr>
        <w:t xml:space="preserve">is egyetért, </w:t>
      </w:r>
      <w:r w:rsidR="003931C0" w:rsidRPr="00C66327">
        <w:rPr>
          <w:rFonts w:ascii="Calibri" w:eastAsia="Times New Roman" w:hAnsi="Calibri" w:cs="Calibri"/>
          <w:sz w:val="24"/>
          <w:szCs w:val="24"/>
        </w:rPr>
        <w:t xml:space="preserve">és ezen adatok nem minősülnek közérdekből nyilvános adatnak, </w:t>
      </w:r>
      <w:r w:rsidR="00C80F64" w:rsidRPr="00C66327">
        <w:rPr>
          <w:rFonts w:ascii="Calibri" w:eastAsia="Times New Roman" w:hAnsi="Calibri" w:cs="Calibri"/>
          <w:sz w:val="24"/>
          <w:szCs w:val="24"/>
        </w:rPr>
        <w:t xml:space="preserve">abban az esetben az Adatfelelős </w:t>
      </w:r>
      <w:r w:rsidR="00365239" w:rsidRPr="00C66327">
        <w:rPr>
          <w:rFonts w:ascii="Calibri" w:eastAsia="Times New Roman" w:hAnsi="Calibri" w:cs="Calibri"/>
          <w:sz w:val="24"/>
          <w:szCs w:val="24"/>
        </w:rPr>
        <w:t>a közérdekű adatot is tartalmazó dokumentum azon részét, mely a kérelmező által meg nem ismerhető adatot is tartalmaz, a másolat</w:t>
      </w:r>
      <w:r w:rsidR="00B678E6" w:rsidRPr="00C66327">
        <w:rPr>
          <w:rFonts w:ascii="Calibri" w:eastAsia="Times New Roman" w:hAnsi="Calibri" w:cs="Calibri"/>
          <w:sz w:val="24"/>
          <w:szCs w:val="24"/>
        </w:rPr>
        <w:t>on felismerhetetlenné teszi</w:t>
      </w:r>
      <w:r w:rsidR="00365239" w:rsidRPr="00C66327">
        <w:rPr>
          <w:rFonts w:ascii="Calibri" w:eastAsia="Times New Roman" w:hAnsi="Calibri" w:cs="Calibri"/>
          <w:sz w:val="24"/>
          <w:szCs w:val="24"/>
        </w:rPr>
        <w:t xml:space="preserve">. </w:t>
      </w:r>
    </w:p>
    <w:p w14:paraId="2A956535" w14:textId="77777777" w:rsidR="009D3BA5" w:rsidRPr="00C66327" w:rsidRDefault="00BB5241"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t>2</w:t>
      </w:r>
      <w:r w:rsidR="00B04CF0" w:rsidRPr="00C66327">
        <w:rPr>
          <w:rFonts w:ascii="Calibri" w:eastAsia="Times New Roman" w:hAnsi="Calibri" w:cs="Calibri"/>
          <w:sz w:val="24"/>
          <w:szCs w:val="24"/>
        </w:rPr>
        <w:t>5</w:t>
      </w:r>
      <w:r w:rsidRPr="00C66327">
        <w:rPr>
          <w:rFonts w:ascii="Calibri" w:eastAsia="Times New Roman" w:hAnsi="Calibri" w:cs="Calibri"/>
          <w:sz w:val="24"/>
          <w:szCs w:val="24"/>
        </w:rPr>
        <w:t xml:space="preserve">. </w:t>
      </w:r>
      <w:r w:rsidR="00365239" w:rsidRPr="00C66327">
        <w:rPr>
          <w:rFonts w:ascii="Calibri" w:eastAsia="Times New Roman" w:hAnsi="Calibri" w:cs="Calibri"/>
          <w:sz w:val="24"/>
          <w:szCs w:val="24"/>
        </w:rPr>
        <w:t>A felismerhetetlenné tétel</w:t>
      </w:r>
    </w:p>
    <w:p w14:paraId="405874D3" w14:textId="77777777" w:rsidR="009D3BA5" w:rsidRPr="00C66327" w:rsidRDefault="00500A22" w:rsidP="00500A22">
      <w:pPr>
        <w:spacing w:after="0"/>
        <w:jc w:val="both"/>
        <w:rPr>
          <w:rFonts w:ascii="Calibri" w:eastAsia="Times New Roman" w:hAnsi="Calibri" w:cs="Calibri"/>
          <w:sz w:val="24"/>
          <w:szCs w:val="24"/>
        </w:rPr>
      </w:pPr>
      <w:r w:rsidRPr="00C66327">
        <w:rPr>
          <w:rFonts w:ascii="Calibri" w:eastAsia="Times New Roman" w:hAnsi="Calibri" w:cs="Calibri"/>
          <w:sz w:val="24"/>
          <w:szCs w:val="24"/>
        </w:rPr>
        <w:t xml:space="preserve">a) </w:t>
      </w:r>
      <w:r w:rsidR="00B239E7" w:rsidRPr="00C66327">
        <w:rPr>
          <w:rFonts w:ascii="Calibri" w:eastAsia="Times New Roman" w:hAnsi="Calibri" w:cs="Calibri"/>
          <w:sz w:val="24"/>
          <w:szCs w:val="24"/>
        </w:rPr>
        <w:t>papír alapú másolat esetén</w:t>
      </w:r>
      <w:r w:rsidR="00365239" w:rsidRPr="00C66327">
        <w:rPr>
          <w:rFonts w:ascii="Calibri" w:eastAsia="Times New Roman" w:hAnsi="Calibri" w:cs="Calibri"/>
          <w:sz w:val="24"/>
          <w:szCs w:val="24"/>
        </w:rPr>
        <w:t xml:space="preserve"> a</w:t>
      </w:r>
      <w:r w:rsidR="00BB1FBF" w:rsidRPr="00C66327">
        <w:rPr>
          <w:rFonts w:ascii="Calibri" w:eastAsia="Times New Roman" w:hAnsi="Calibri" w:cs="Calibri"/>
          <w:sz w:val="24"/>
          <w:szCs w:val="24"/>
        </w:rPr>
        <w:t>z érintett,</w:t>
      </w:r>
      <w:r w:rsidR="00365239" w:rsidRPr="00C66327">
        <w:rPr>
          <w:rFonts w:ascii="Calibri" w:eastAsia="Times New Roman" w:hAnsi="Calibri" w:cs="Calibri"/>
          <w:sz w:val="24"/>
          <w:szCs w:val="24"/>
        </w:rPr>
        <w:t xml:space="preserve"> meg nem ismerhető rész</w:t>
      </w:r>
      <w:r w:rsidR="00BB1FBF" w:rsidRPr="00C66327">
        <w:rPr>
          <w:rFonts w:ascii="Calibri" w:eastAsia="Times New Roman" w:hAnsi="Calibri" w:cs="Calibri"/>
          <w:sz w:val="24"/>
          <w:szCs w:val="24"/>
        </w:rPr>
        <w:t>ek</w:t>
      </w:r>
      <w:r w:rsidR="000053CE" w:rsidRPr="00C66327">
        <w:rPr>
          <w:rFonts w:ascii="Calibri" w:eastAsia="Times New Roman" w:hAnsi="Calibri" w:cs="Calibri"/>
          <w:sz w:val="24"/>
          <w:szCs w:val="24"/>
        </w:rPr>
        <w:t xml:space="preserve"> </w:t>
      </w:r>
      <w:r w:rsidR="00B239E7" w:rsidRPr="00C66327">
        <w:rPr>
          <w:rFonts w:ascii="Calibri" w:eastAsia="Times New Roman" w:hAnsi="Calibri" w:cs="Calibri"/>
          <w:sz w:val="24"/>
          <w:szCs w:val="24"/>
        </w:rPr>
        <w:t xml:space="preserve">fénymásolás közbeni </w:t>
      </w:r>
      <w:r w:rsidR="00365239" w:rsidRPr="00C66327">
        <w:rPr>
          <w:rFonts w:ascii="Calibri" w:eastAsia="Times New Roman" w:hAnsi="Calibri" w:cs="Calibri"/>
          <w:sz w:val="24"/>
          <w:szCs w:val="24"/>
        </w:rPr>
        <w:t>letakarás</w:t>
      </w:r>
      <w:r w:rsidR="00B239E7" w:rsidRPr="00C66327">
        <w:rPr>
          <w:rFonts w:ascii="Calibri" w:eastAsia="Times New Roman" w:hAnsi="Calibri" w:cs="Calibri"/>
          <w:sz w:val="24"/>
          <w:szCs w:val="24"/>
        </w:rPr>
        <w:t>áv</w:t>
      </w:r>
      <w:r w:rsidR="00365239" w:rsidRPr="00C66327">
        <w:rPr>
          <w:rFonts w:ascii="Calibri" w:eastAsia="Times New Roman" w:hAnsi="Calibri" w:cs="Calibri"/>
          <w:sz w:val="24"/>
          <w:szCs w:val="24"/>
        </w:rPr>
        <w:t>al,</w:t>
      </w:r>
    </w:p>
    <w:p w14:paraId="1C86A2F0" w14:textId="77777777" w:rsidR="009D3BA5" w:rsidRPr="00C66327" w:rsidRDefault="00500A22" w:rsidP="00500A22">
      <w:pPr>
        <w:spacing w:after="0"/>
        <w:jc w:val="both"/>
        <w:rPr>
          <w:rFonts w:ascii="Calibri" w:eastAsia="Times New Roman" w:hAnsi="Calibri" w:cs="Calibri"/>
          <w:sz w:val="24"/>
          <w:szCs w:val="24"/>
        </w:rPr>
      </w:pPr>
      <w:r w:rsidRPr="00C66327">
        <w:rPr>
          <w:rFonts w:ascii="Calibri" w:eastAsia="Times New Roman" w:hAnsi="Calibri" w:cs="Calibri"/>
          <w:sz w:val="24"/>
          <w:szCs w:val="24"/>
        </w:rPr>
        <w:t xml:space="preserve">b) </w:t>
      </w:r>
      <w:r w:rsidR="00365239" w:rsidRPr="00C66327">
        <w:rPr>
          <w:rFonts w:ascii="Calibri" w:eastAsia="Times New Roman" w:hAnsi="Calibri" w:cs="Calibri"/>
          <w:sz w:val="24"/>
          <w:szCs w:val="24"/>
        </w:rPr>
        <w:t xml:space="preserve">elektronikus adathordozó, </w:t>
      </w:r>
      <w:r w:rsidR="00B239E7" w:rsidRPr="00C66327">
        <w:rPr>
          <w:rFonts w:ascii="Calibri" w:eastAsia="Times New Roman" w:hAnsi="Calibri" w:cs="Calibri"/>
          <w:sz w:val="24"/>
          <w:szCs w:val="24"/>
        </w:rPr>
        <w:t>illetve</w:t>
      </w:r>
      <w:r w:rsidR="00365239" w:rsidRPr="00C66327">
        <w:rPr>
          <w:rFonts w:ascii="Calibri" w:eastAsia="Times New Roman" w:hAnsi="Calibri" w:cs="Calibri"/>
          <w:sz w:val="24"/>
          <w:szCs w:val="24"/>
        </w:rPr>
        <w:t xml:space="preserve"> elektronikus levél</w:t>
      </w:r>
      <w:r w:rsidR="00B239E7" w:rsidRPr="00C66327">
        <w:rPr>
          <w:rFonts w:ascii="Calibri" w:eastAsia="Times New Roman" w:hAnsi="Calibri" w:cs="Calibri"/>
          <w:sz w:val="24"/>
          <w:szCs w:val="24"/>
        </w:rPr>
        <w:t xml:space="preserve"> esetén</w:t>
      </w:r>
      <w:r w:rsidR="00365239" w:rsidRPr="00C66327">
        <w:rPr>
          <w:rFonts w:ascii="Calibri" w:eastAsia="Times New Roman" w:hAnsi="Calibri" w:cs="Calibri"/>
          <w:sz w:val="24"/>
          <w:szCs w:val="24"/>
        </w:rPr>
        <w:t xml:space="preserve"> az érin</w:t>
      </w:r>
      <w:r w:rsidR="00B239E7" w:rsidRPr="00C66327">
        <w:rPr>
          <w:rFonts w:ascii="Calibri" w:eastAsia="Times New Roman" w:hAnsi="Calibri" w:cs="Calibri"/>
          <w:sz w:val="24"/>
          <w:szCs w:val="24"/>
        </w:rPr>
        <w:t>tett részek külön dokumentumba</w:t>
      </w:r>
      <w:r w:rsidR="00365239" w:rsidRPr="00C66327">
        <w:rPr>
          <w:rFonts w:ascii="Calibri" w:eastAsia="Times New Roman" w:hAnsi="Calibri" w:cs="Calibri"/>
          <w:sz w:val="24"/>
          <w:szCs w:val="24"/>
        </w:rPr>
        <w:t xml:space="preserve"> történő </w:t>
      </w:r>
      <w:r w:rsidR="00B239E7" w:rsidRPr="00C66327">
        <w:rPr>
          <w:rFonts w:ascii="Calibri" w:eastAsia="Times New Roman" w:hAnsi="Calibri" w:cs="Calibri"/>
          <w:sz w:val="24"/>
          <w:szCs w:val="24"/>
        </w:rPr>
        <w:t>ki</w:t>
      </w:r>
      <w:r w:rsidR="00365239" w:rsidRPr="00C66327">
        <w:rPr>
          <w:rFonts w:ascii="Calibri" w:eastAsia="Times New Roman" w:hAnsi="Calibri" w:cs="Calibri"/>
          <w:sz w:val="24"/>
          <w:szCs w:val="24"/>
        </w:rPr>
        <w:t>vál</w:t>
      </w:r>
      <w:r w:rsidR="00B239E7" w:rsidRPr="00C66327">
        <w:rPr>
          <w:rFonts w:ascii="Calibri" w:eastAsia="Times New Roman" w:hAnsi="Calibri" w:cs="Calibri"/>
          <w:sz w:val="24"/>
          <w:szCs w:val="24"/>
        </w:rPr>
        <w:t>ogatá</w:t>
      </w:r>
      <w:r w:rsidR="00365239" w:rsidRPr="00C66327">
        <w:rPr>
          <w:rFonts w:ascii="Calibri" w:eastAsia="Times New Roman" w:hAnsi="Calibri" w:cs="Calibri"/>
          <w:sz w:val="24"/>
          <w:szCs w:val="24"/>
        </w:rPr>
        <w:t xml:space="preserve">sával, </w:t>
      </w:r>
      <w:r w:rsidR="00B239E7" w:rsidRPr="00C66327">
        <w:rPr>
          <w:rFonts w:ascii="Calibri" w:eastAsia="Times New Roman" w:hAnsi="Calibri" w:cs="Calibri"/>
          <w:sz w:val="24"/>
          <w:szCs w:val="24"/>
        </w:rPr>
        <w:t>vagy ha</w:t>
      </w:r>
      <w:r w:rsidR="00365239" w:rsidRPr="00C66327">
        <w:rPr>
          <w:rFonts w:ascii="Calibri" w:eastAsia="Times New Roman" w:hAnsi="Calibri" w:cs="Calibri"/>
          <w:sz w:val="24"/>
          <w:szCs w:val="24"/>
        </w:rPr>
        <w:t xml:space="preserve"> ez nem lehetséges,</w:t>
      </w:r>
      <w:r w:rsidR="00B239E7" w:rsidRPr="00C66327">
        <w:rPr>
          <w:rFonts w:ascii="Calibri" w:eastAsia="Times New Roman" w:hAnsi="Calibri" w:cs="Calibri"/>
          <w:sz w:val="24"/>
          <w:szCs w:val="24"/>
        </w:rPr>
        <w:t xml:space="preserve"> az érintett részek </w:t>
      </w:r>
      <w:r w:rsidR="00365239" w:rsidRPr="00C66327">
        <w:rPr>
          <w:rFonts w:ascii="Calibri" w:eastAsia="Times New Roman" w:hAnsi="Calibri" w:cs="Calibri"/>
          <w:sz w:val="24"/>
          <w:szCs w:val="24"/>
        </w:rPr>
        <w:t>dokumentumból való törlésével</w:t>
      </w:r>
      <w:r w:rsidR="00B74340" w:rsidRPr="00C66327">
        <w:rPr>
          <w:rFonts w:ascii="Calibri" w:eastAsia="Times New Roman" w:hAnsi="Calibri" w:cs="Calibri"/>
          <w:sz w:val="24"/>
          <w:szCs w:val="24"/>
        </w:rPr>
        <w:t xml:space="preserve"> </w:t>
      </w:r>
      <w:r w:rsidR="00365239" w:rsidRPr="00C66327">
        <w:rPr>
          <w:rFonts w:ascii="Calibri" w:eastAsia="Times New Roman" w:hAnsi="Calibri" w:cs="Calibri"/>
          <w:sz w:val="24"/>
          <w:szCs w:val="24"/>
        </w:rPr>
        <w:t>történik.</w:t>
      </w:r>
    </w:p>
    <w:p w14:paraId="74259452" w14:textId="77777777" w:rsidR="00AC61EF" w:rsidRPr="00C66327" w:rsidRDefault="00AC61EF"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t>2</w:t>
      </w:r>
      <w:r w:rsidR="00B04CF0" w:rsidRPr="00C66327">
        <w:rPr>
          <w:rFonts w:ascii="Calibri" w:eastAsia="Times New Roman" w:hAnsi="Calibri" w:cs="Calibri"/>
          <w:sz w:val="24"/>
          <w:szCs w:val="24"/>
        </w:rPr>
        <w:t>6</w:t>
      </w:r>
      <w:r w:rsidRPr="00C66327">
        <w:rPr>
          <w:rFonts w:ascii="Calibri" w:eastAsia="Times New Roman" w:hAnsi="Calibri" w:cs="Calibri"/>
          <w:sz w:val="24"/>
          <w:szCs w:val="24"/>
        </w:rPr>
        <w:t>. Ha a 2</w:t>
      </w:r>
      <w:r w:rsidR="00B04CF0" w:rsidRPr="00C66327">
        <w:rPr>
          <w:rFonts w:ascii="Calibri" w:eastAsia="Times New Roman" w:hAnsi="Calibri" w:cs="Calibri"/>
          <w:sz w:val="24"/>
          <w:szCs w:val="24"/>
        </w:rPr>
        <w:t>5</w:t>
      </w:r>
      <w:r w:rsidRPr="00C66327">
        <w:rPr>
          <w:rFonts w:ascii="Calibri" w:eastAsia="Times New Roman" w:hAnsi="Calibri" w:cs="Calibri"/>
          <w:sz w:val="24"/>
          <w:szCs w:val="24"/>
        </w:rPr>
        <w:t>. pont b) alpontjában foglalt eljárás a tárolt adatok integritását veszélyezteti, abban az esetben az elektronikus</w:t>
      </w:r>
      <w:r w:rsidR="005008AF" w:rsidRPr="00C66327">
        <w:rPr>
          <w:rFonts w:ascii="Calibri" w:eastAsia="Times New Roman" w:hAnsi="Calibri" w:cs="Calibri"/>
          <w:sz w:val="24"/>
          <w:szCs w:val="24"/>
        </w:rPr>
        <w:t>an</w:t>
      </w:r>
      <w:r w:rsidRPr="00C66327">
        <w:rPr>
          <w:rFonts w:ascii="Calibri" w:eastAsia="Times New Roman" w:hAnsi="Calibri" w:cs="Calibri"/>
          <w:sz w:val="24"/>
          <w:szCs w:val="24"/>
        </w:rPr>
        <w:t xml:space="preserve"> tárolt adatokat az Adatfelelős kinyomtatja, majd az így papír alapúvá vált adatok közül az érintett adatokat a 2</w:t>
      </w:r>
      <w:r w:rsidR="00D73EB8" w:rsidRPr="00C66327">
        <w:rPr>
          <w:rFonts w:ascii="Calibri" w:eastAsia="Times New Roman" w:hAnsi="Calibri" w:cs="Calibri"/>
          <w:sz w:val="24"/>
          <w:szCs w:val="24"/>
        </w:rPr>
        <w:t>5</w:t>
      </w:r>
      <w:r w:rsidRPr="00C66327">
        <w:rPr>
          <w:rFonts w:ascii="Calibri" w:eastAsia="Times New Roman" w:hAnsi="Calibri" w:cs="Calibri"/>
          <w:sz w:val="24"/>
          <w:szCs w:val="24"/>
        </w:rPr>
        <w:t>. pont a) alpontja szerinti módon felismerhetetlenné teszi, majd ezt követően szükség esetén ismét digitalizálja a felismerhetetlenné tett másolatot.</w:t>
      </w:r>
    </w:p>
    <w:p w14:paraId="60B80466" w14:textId="77777777" w:rsidR="009D3BA5" w:rsidRPr="00C66327" w:rsidRDefault="000278E3"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lastRenderedPageBreak/>
        <w:t>2</w:t>
      </w:r>
      <w:r w:rsidR="00672501" w:rsidRPr="00C66327">
        <w:rPr>
          <w:rFonts w:ascii="Calibri" w:eastAsia="Times New Roman" w:hAnsi="Calibri" w:cs="Calibri"/>
          <w:sz w:val="24"/>
          <w:szCs w:val="24"/>
        </w:rPr>
        <w:t>7</w:t>
      </w:r>
      <w:r w:rsidRPr="00C66327">
        <w:rPr>
          <w:rFonts w:ascii="Calibri" w:eastAsia="Times New Roman" w:hAnsi="Calibri" w:cs="Calibri"/>
          <w:sz w:val="24"/>
          <w:szCs w:val="24"/>
        </w:rPr>
        <w:t xml:space="preserve">. </w:t>
      </w:r>
      <w:r w:rsidR="00365239" w:rsidRPr="00C66327">
        <w:rPr>
          <w:rFonts w:ascii="Calibri" w:eastAsia="Times New Roman" w:hAnsi="Calibri" w:cs="Calibri"/>
          <w:sz w:val="24"/>
          <w:szCs w:val="24"/>
        </w:rPr>
        <w:t xml:space="preserve">Az </w:t>
      </w:r>
      <w:r w:rsidRPr="00C66327">
        <w:rPr>
          <w:rFonts w:ascii="Calibri" w:eastAsia="Times New Roman" w:hAnsi="Calibri" w:cs="Calibri"/>
          <w:sz w:val="24"/>
          <w:szCs w:val="24"/>
        </w:rPr>
        <w:t xml:space="preserve">érintett </w:t>
      </w:r>
      <w:r w:rsidR="00365239" w:rsidRPr="00C66327">
        <w:rPr>
          <w:rFonts w:ascii="Calibri" w:eastAsia="Times New Roman" w:hAnsi="Calibri" w:cs="Calibri"/>
          <w:sz w:val="24"/>
          <w:szCs w:val="24"/>
        </w:rPr>
        <w:t>adatok</w:t>
      </w:r>
      <w:r w:rsidRPr="00C66327">
        <w:rPr>
          <w:rFonts w:ascii="Calibri" w:eastAsia="Times New Roman" w:hAnsi="Calibri" w:cs="Calibri"/>
          <w:sz w:val="24"/>
          <w:szCs w:val="24"/>
        </w:rPr>
        <w:t>at</w:t>
      </w:r>
      <w:r w:rsidR="00365239" w:rsidRPr="00C66327">
        <w:rPr>
          <w:rFonts w:ascii="Calibri" w:eastAsia="Times New Roman" w:hAnsi="Calibri" w:cs="Calibri"/>
          <w:sz w:val="24"/>
          <w:szCs w:val="24"/>
        </w:rPr>
        <w:t xml:space="preserve"> a személyes bemutatásra történő előkészítés során is </w:t>
      </w:r>
      <w:r w:rsidRPr="00C66327">
        <w:rPr>
          <w:rFonts w:ascii="Calibri" w:eastAsia="Times New Roman" w:hAnsi="Calibri" w:cs="Calibri"/>
          <w:sz w:val="24"/>
          <w:szCs w:val="24"/>
        </w:rPr>
        <w:t>felismerhetetlenné kell tenni, olyan eljárás alkalmazásával, mely garantálja, hogy a kérelmező ne ismerhesse meg személyes betekintése során az érintett adatok</w:t>
      </w:r>
      <w:r w:rsidR="00391E6A" w:rsidRPr="00C66327">
        <w:rPr>
          <w:rFonts w:ascii="Calibri" w:eastAsia="Times New Roman" w:hAnsi="Calibri" w:cs="Calibri"/>
          <w:sz w:val="24"/>
          <w:szCs w:val="24"/>
        </w:rPr>
        <w:t>at</w:t>
      </w:r>
      <w:r w:rsidR="00365239" w:rsidRPr="00C66327">
        <w:rPr>
          <w:rFonts w:ascii="Calibri" w:eastAsia="Times New Roman" w:hAnsi="Calibri" w:cs="Calibri"/>
          <w:sz w:val="24"/>
          <w:szCs w:val="24"/>
        </w:rPr>
        <w:t>.</w:t>
      </w:r>
    </w:p>
    <w:p w14:paraId="0E8DAB94" w14:textId="77777777" w:rsidR="00731A00" w:rsidRPr="00C66327" w:rsidRDefault="00731A00"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t>2</w:t>
      </w:r>
      <w:r w:rsidR="00672501" w:rsidRPr="00C66327">
        <w:rPr>
          <w:rFonts w:ascii="Calibri" w:eastAsia="Times New Roman" w:hAnsi="Calibri" w:cs="Calibri"/>
          <w:sz w:val="24"/>
          <w:szCs w:val="24"/>
        </w:rPr>
        <w:t>8</w:t>
      </w:r>
      <w:r w:rsidRPr="00C66327">
        <w:rPr>
          <w:rFonts w:ascii="Calibri" w:eastAsia="Times New Roman" w:hAnsi="Calibri" w:cs="Calibri"/>
          <w:sz w:val="24"/>
          <w:szCs w:val="24"/>
        </w:rPr>
        <w:t>. Ha a kérelem csak részben teljesíthető, a kérelmezőt tájékoztatni kell a felismerhetetlenné tétel tényéről, a nyilvánosságra hozatalban korlátozott adatok köréről és megismerhetőségének módjáról.</w:t>
      </w:r>
    </w:p>
    <w:p w14:paraId="6BFBFD2B" w14:textId="77777777" w:rsidR="00EB4221" w:rsidRPr="00C66327" w:rsidRDefault="00EB4221"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t xml:space="preserve">29. A 25-27. pontok által tartalmazott eljárást a különböző adatfajták más </w:t>
      </w:r>
      <w:r w:rsidR="00F0250F" w:rsidRPr="00C66327">
        <w:rPr>
          <w:rFonts w:ascii="Calibri" w:eastAsia="Times New Roman" w:hAnsi="Calibri" w:cs="Calibri"/>
          <w:sz w:val="24"/>
          <w:szCs w:val="24"/>
        </w:rPr>
        <w:t>indokból</w:t>
      </w:r>
      <w:r w:rsidRPr="00C66327">
        <w:rPr>
          <w:rFonts w:ascii="Calibri" w:eastAsia="Times New Roman" w:hAnsi="Calibri" w:cs="Calibri"/>
          <w:sz w:val="24"/>
          <w:szCs w:val="24"/>
        </w:rPr>
        <w:t xml:space="preserve"> szükséges </w:t>
      </w:r>
      <w:proofErr w:type="spellStart"/>
      <w:r w:rsidRPr="00C66327">
        <w:rPr>
          <w:rFonts w:ascii="Calibri" w:eastAsia="Times New Roman" w:hAnsi="Calibri" w:cs="Calibri"/>
          <w:sz w:val="24"/>
          <w:szCs w:val="24"/>
        </w:rPr>
        <w:t>anonimizálása</w:t>
      </w:r>
      <w:proofErr w:type="spellEnd"/>
      <w:r w:rsidRPr="00C66327">
        <w:rPr>
          <w:rFonts w:ascii="Calibri" w:eastAsia="Times New Roman" w:hAnsi="Calibri" w:cs="Calibri"/>
          <w:sz w:val="24"/>
          <w:szCs w:val="24"/>
        </w:rPr>
        <w:t>, felismerhetetlenné tétele céljából is megfelelően alkalmazni kell.</w:t>
      </w:r>
    </w:p>
    <w:p w14:paraId="3D2C4180" w14:textId="77777777" w:rsidR="00500A22" w:rsidRPr="00C66327" w:rsidRDefault="00500A22" w:rsidP="00136259">
      <w:pPr>
        <w:spacing w:after="0"/>
        <w:jc w:val="both"/>
        <w:rPr>
          <w:rFonts w:ascii="Calibri" w:eastAsia="Times New Roman" w:hAnsi="Calibri" w:cs="Calibri"/>
          <w:sz w:val="24"/>
          <w:szCs w:val="24"/>
        </w:rPr>
      </w:pPr>
    </w:p>
    <w:p w14:paraId="65D98E1C" w14:textId="77777777" w:rsidR="009D3BA5" w:rsidRPr="00C66327" w:rsidRDefault="00163DA4" w:rsidP="009D1A8F">
      <w:pPr>
        <w:pStyle w:val="Cmsor2"/>
        <w:rPr>
          <w:rFonts w:ascii="Calibri" w:hAnsi="Calibri" w:cs="Calibri"/>
        </w:rPr>
      </w:pPr>
      <w:r w:rsidRPr="00C66327">
        <w:rPr>
          <w:rFonts w:ascii="Calibri" w:hAnsi="Calibri" w:cs="Calibri"/>
        </w:rPr>
        <w:t>A közérdekű adatok megismerésére vonatkozó igény teljesítés</w:t>
      </w:r>
      <w:r w:rsidR="00866801" w:rsidRPr="00C66327">
        <w:rPr>
          <w:rFonts w:ascii="Calibri" w:hAnsi="Calibri" w:cs="Calibri"/>
        </w:rPr>
        <w:t>e,</w:t>
      </w:r>
      <w:r w:rsidR="00B74340" w:rsidRPr="00C66327">
        <w:rPr>
          <w:rFonts w:ascii="Calibri" w:hAnsi="Calibri" w:cs="Calibri"/>
        </w:rPr>
        <w:t xml:space="preserve"> </w:t>
      </w:r>
      <w:r w:rsidR="001F7D56" w:rsidRPr="00C66327">
        <w:rPr>
          <w:rFonts w:ascii="Calibri" w:hAnsi="Calibri" w:cs="Calibri"/>
        </w:rPr>
        <w:t xml:space="preserve">az </w:t>
      </w:r>
      <w:r w:rsidRPr="00C66327">
        <w:rPr>
          <w:rFonts w:ascii="Calibri" w:hAnsi="Calibri" w:cs="Calibri"/>
        </w:rPr>
        <w:t>adatok átadása</w:t>
      </w:r>
    </w:p>
    <w:p w14:paraId="662DB45E" w14:textId="77777777" w:rsidR="009D3BA5" w:rsidRPr="00C66327" w:rsidRDefault="00F0250F"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t>30</w:t>
      </w:r>
      <w:r w:rsidR="00866801" w:rsidRPr="00C66327">
        <w:rPr>
          <w:rFonts w:ascii="Calibri" w:eastAsia="Times New Roman" w:hAnsi="Calibri" w:cs="Calibri"/>
          <w:sz w:val="24"/>
          <w:szCs w:val="24"/>
        </w:rPr>
        <w:t>. Amennyiben a kér</w:t>
      </w:r>
      <w:r w:rsidR="00C829F0" w:rsidRPr="00C66327">
        <w:rPr>
          <w:rFonts w:ascii="Calibri" w:eastAsia="Times New Roman" w:hAnsi="Calibri" w:cs="Calibri"/>
          <w:sz w:val="24"/>
          <w:szCs w:val="24"/>
        </w:rPr>
        <w:t xml:space="preserve">elmező az adatokat személyesen kívánja </w:t>
      </w:r>
      <w:r w:rsidR="00866801" w:rsidRPr="00C66327">
        <w:rPr>
          <w:rFonts w:ascii="Calibri" w:eastAsia="Times New Roman" w:hAnsi="Calibri" w:cs="Calibri"/>
          <w:sz w:val="24"/>
          <w:szCs w:val="24"/>
        </w:rPr>
        <w:t xml:space="preserve">megismerni, </w:t>
      </w:r>
      <w:r w:rsidR="00F75818" w:rsidRPr="00C66327">
        <w:rPr>
          <w:rFonts w:ascii="Calibri" w:eastAsia="Times New Roman" w:hAnsi="Calibri" w:cs="Calibri"/>
          <w:sz w:val="24"/>
          <w:szCs w:val="24"/>
        </w:rPr>
        <w:t>a</w:t>
      </w:r>
      <w:r w:rsidR="00687B74" w:rsidRPr="00C66327">
        <w:rPr>
          <w:rFonts w:ascii="Calibri" w:eastAsia="Times New Roman" w:hAnsi="Calibri" w:cs="Calibri"/>
          <w:sz w:val="24"/>
          <w:szCs w:val="24"/>
        </w:rPr>
        <w:t>bban az esetben</w:t>
      </w:r>
      <w:r w:rsidR="00B74340" w:rsidRPr="00C66327">
        <w:rPr>
          <w:rFonts w:ascii="Calibri" w:eastAsia="Times New Roman" w:hAnsi="Calibri" w:cs="Calibri"/>
          <w:sz w:val="24"/>
          <w:szCs w:val="24"/>
        </w:rPr>
        <w:t xml:space="preserve"> </w:t>
      </w:r>
      <w:r w:rsidR="00F75818" w:rsidRPr="00C66327">
        <w:rPr>
          <w:rFonts w:ascii="Calibri" w:eastAsia="Times New Roman" w:hAnsi="Calibri" w:cs="Calibri"/>
          <w:sz w:val="24"/>
          <w:szCs w:val="24"/>
        </w:rPr>
        <w:t xml:space="preserve">a kérelmező </w:t>
      </w:r>
      <w:r w:rsidR="00866801" w:rsidRPr="00C66327">
        <w:rPr>
          <w:rFonts w:ascii="Calibri" w:eastAsia="Times New Roman" w:hAnsi="Calibri" w:cs="Calibri"/>
          <w:sz w:val="24"/>
          <w:szCs w:val="24"/>
        </w:rPr>
        <w:t>a</w:t>
      </w:r>
      <w:r w:rsidR="00365239" w:rsidRPr="00C66327">
        <w:rPr>
          <w:rFonts w:ascii="Calibri" w:eastAsia="Times New Roman" w:hAnsi="Calibri" w:cs="Calibri"/>
          <w:sz w:val="24"/>
          <w:szCs w:val="24"/>
        </w:rPr>
        <w:t xml:space="preserve">z adatvédelmi </w:t>
      </w:r>
      <w:r w:rsidR="000D294E" w:rsidRPr="00C66327">
        <w:rPr>
          <w:rFonts w:ascii="Calibri" w:eastAsia="Times New Roman" w:hAnsi="Calibri" w:cs="Calibri"/>
          <w:sz w:val="24"/>
          <w:szCs w:val="24"/>
        </w:rPr>
        <w:t>tisztviselő</w:t>
      </w:r>
      <w:r w:rsidR="00365239" w:rsidRPr="00C66327">
        <w:rPr>
          <w:rFonts w:ascii="Calibri" w:eastAsia="Times New Roman" w:hAnsi="Calibri" w:cs="Calibri"/>
          <w:sz w:val="24"/>
          <w:szCs w:val="24"/>
        </w:rPr>
        <w:t xml:space="preserve"> által kiadható</w:t>
      </w:r>
      <w:r w:rsidR="00F75818" w:rsidRPr="00C66327">
        <w:rPr>
          <w:rFonts w:ascii="Calibri" w:eastAsia="Times New Roman" w:hAnsi="Calibri" w:cs="Calibri"/>
          <w:sz w:val="24"/>
          <w:szCs w:val="24"/>
        </w:rPr>
        <w:t xml:space="preserve">nak minősített </w:t>
      </w:r>
      <w:r w:rsidR="00365239" w:rsidRPr="00C66327">
        <w:rPr>
          <w:rFonts w:ascii="Calibri" w:eastAsia="Times New Roman" w:hAnsi="Calibri" w:cs="Calibri"/>
          <w:sz w:val="24"/>
          <w:szCs w:val="24"/>
        </w:rPr>
        <w:t xml:space="preserve">adatokat tartalmazó dokumentumokba </w:t>
      </w:r>
      <w:r w:rsidR="00F75818" w:rsidRPr="00C66327">
        <w:rPr>
          <w:rFonts w:ascii="Calibri" w:eastAsia="Times New Roman" w:hAnsi="Calibri" w:cs="Calibri"/>
          <w:sz w:val="24"/>
          <w:szCs w:val="24"/>
        </w:rPr>
        <w:t xml:space="preserve">az </w:t>
      </w:r>
      <w:r w:rsidR="00EE05DB" w:rsidRPr="00C66327">
        <w:rPr>
          <w:rFonts w:ascii="Calibri" w:eastAsia="Times New Roman" w:hAnsi="Calibri" w:cs="Calibri"/>
          <w:sz w:val="24"/>
          <w:szCs w:val="24"/>
        </w:rPr>
        <w:t>A</w:t>
      </w:r>
      <w:r w:rsidR="00F75818" w:rsidRPr="00C66327">
        <w:rPr>
          <w:rFonts w:ascii="Calibri" w:eastAsia="Times New Roman" w:hAnsi="Calibri" w:cs="Calibri"/>
          <w:sz w:val="24"/>
          <w:szCs w:val="24"/>
        </w:rPr>
        <w:t xml:space="preserve">datkezelő </w:t>
      </w:r>
      <w:r w:rsidR="00BB5241" w:rsidRPr="00C66327">
        <w:rPr>
          <w:rFonts w:ascii="Calibri" w:eastAsia="Times New Roman" w:hAnsi="Calibri" w:cs="Calibri"/>
          <w:sz w:val="24"/>
          <w:szCs w:val="24"/>
        </w:rPr>
        <w:t xml:space="preserve">nyitvatartási </w:t>
      </w:r>
      <w:r w:rsidR="00365239" w:rsidRPr="00C66327">
        <w:rPr>
          <w:rFonts w:ascii="Calibri" w:eastAsia="Times New Roman" w:hAnsi="Calibri" w:cs="Calibri"/>
          <w:sz w:val="24"/>
          <w:szCs w:val="24"/>
        </w:rPr>
        <w:t>id</w:t>
      </w:r>
      <w:r w:rsidR="00F75818" w:rsidRPr="00C66327">
        <w:rPr>
          <w:rFonts w:ascii="Calibri" w:eastAsia="Times New Roman" w:hAnsi="Calibri" w:cs="Calibri"/>
          <w:sz w:val="24"/>
          <w:szCs w:val="24"/>
        </w:rPr>
        <w:t>ejé</w:t>
      </w:r>
      <w:r w:rsidR="00365239" w:rsidRPr="00C66327">
        <w:rPr>
          <w:rFonts w:ascii="Calibri" w:eastAsia="Times New Roman" w:hAnsi="Calibri" w:cs="Calibri"/>
          <w:sz w:val="24"/>
          <w:szCs w:val="24"/>
        </w:rPr>
        <w:t xml:space="preserve">ben, előre egyeztetett időpontban </w:t>
      </w:r>
      <w:r w:rsidR="00CE445B" w:rsidRPr="00C66327">
        <w:rPr>
          <w:rFonts w:ascii="Calibri" w:eastAsia="Times New Roman" w:hAnsi="Calibri" w:cs="Calibri"/>
          <w:sz w:val="24"/>
          <w:szCs w:val="24"/>
        </w:rPr>
        <w:t>tekinthet be</w:t>
      </w:r>
      <w:r w:rsidR="00365239" w:rsidRPr="00C66327">
        <w:rPr>
          <w:rFonts w:ascii="Calibri" w:eastAsia="Times New Roman" w:hAnsi="Calibri" w:cs="Calibri"/>
          <w:sz w:val="24"/>
          <w:szCs w:val="24"/>
        </w:rPr>
        <w:t>.</w:t>
      </w:r>
      <w:r w:rsidR="00687B74" w:rsidRPr="00C66327">
        <w:rPr>
          <w:rFonts w:ascii="Calibri" w:eastAsia="Times New Roman" w:hAnsi="Calibri" w:cs="Calibri"/>
          <w:sz w:val="24"/>
          <w:szCs w:val="24"/>
        </w:rPr>
        <w:t xml:space="preserve"> A kérelmező személyesen csak közvetlenül jogosult betekinteni, meghatalmazott útján a betekintési jogát nem gyakorolhatja.</w:t>
      </w:r>
    </w:p>
    <w:p w14:paraId="026D5F15" w14:textId="77777777" w:rsidR="009D3BA5" w:rsidRPr="00C66327" w:rsidRDefault="006C2BAE"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t>31</w:t>
      </w:r>
      <w:r w:rsidR="00866801" w:rsidRPr="00C66327">
        <w:rPr>
          <w:rFonts w:ascii="Calibri" w:eastAsia="Times New Roman" w:hAnsi="Calibri" w:cs="Calibri"/>
          <w:sz w:val="24"/>
          <w:szCs w:val="24"/>
        </w:rPr>
        <w:t xml:space="preserve">. </w:t>
      </w:r>
      <w:r w:rsidR="00365239" w:rsidRPr="00C66327">
        <w:rPr>
          <w:rFonts w:ascii="Calibri" w:eastAsia="Times New Roman" w:hAnsi="Calibri" w:cs="Calibri"/>
          <w:sz w:val="24"/>
          <w:szCs w:val="24"/>
        </w:rPr>
        <w:t xml:space="preserve">A </w:t>
      </w:r>
      <w:r w:rsidR="00866801" w:rsidRPr="00C66327">
        <w:rPr>
          <w:rFonts w:ascii="Calibri" w:eastAsia="Times New Roman" w:hAnsi="Calibri" w:cs="Calibri"/>
          <w:sz w:val="24"/>
          <w:szCs w:val="24"/>
        </w:rPr>
        <w:t xml:space="preserve">személyesen </w:t>
      </w:r>
      <w:r w:rsidR="00365239" w:rsidRPr="00C66327">
        <w:rPr>
          <w:rFonts w:ascii="Calibri" w:eastAsia="Times New Roman" w:hAnsi="Calibri" w:cs="Calibri"/>
          <w:sz w:val="24"/>
          <w:szCs w:val="24"/>
        </w:rPr>
        <w:t xml:space="preserve">megjelent kérelmező </w:t>
      </w:r>
      <w:r w:rsidR="00F35F33" w:rsidRPr="00C66327">
        <w:rPr>
          <w:rFonts w:ascii="Calibri" w:eastAsia="Times New Roman" w:hAnsi="Calibri" w:cs="Calibri"/>
          <w:sz w:val="24"/>
          <w:szCs w:val="24"/>
        </w:rPr>
        <w:t xml:space="preserve">köteles aláírásával ellátni a betekintésről felvett jegyzőkönyvet, mellyel a kérelmező elismeri az általa igényelt közérdekű adatok átvételének, megismerésének tényét. A jegyzőkönyv kérelmező általi aláírásának megtagadása vagy elmulasztása </w:t>
      </w:r>
      <w:r w:rsidR="00365239" w:rsidRPr="00C66327">
        <w:rPr>
          <w:rFonts w:ascii="Calibri" w:eastAsia="Times New Roman" w:hAnsi="Calibri" w:cs="Calibri"/>
          <w:sz w:val="24"/>
          <w:szCs w:val="24"/>
        </w:rPr>
        <w:t>az adatok átadás</w:t>
      </w:r>
      <w:r w:rsidR="00F35F33" w:rsidRPr="00C66327">
        <w:rPr>
          <w:rFonts w:ascii="Calibri" w:eastAsia="Times New Roman" w:hAnsi="Calibri" w:cs="Calibri"/>
          <w:sz w:val="24"/>
          <w:szCs w:val="24"/>
        </w:rPr>
        <w:t>ának, megismerhetővé tételének</w:t>
      </w:r>
      <w:r w:rsidR="008E643A" w:rsidRPr="00C66327">
        <w:rPr>
          <w:rFonts w:ascii="Calibri" w:eastAsia="Times New Roman" w:hAnsi="Calibri" w:cs="Calibri"/>
          <w:sz w:val="24"/>
          <w:szCs w:val="24"/>
        </w:rPr>
        <w:t xml:space="preserve"> akadályát képezi</w:t>
      </w:r>
      <w:r w:rsidR="00365239" w:rsidRPr="00C66327">
        <w:rPr>
          <w:rFonts w:ascii="Calibri" w:eastAsia="Times New Roman" w:hAnsi="Calibri" w:cs="Calibri"/>
          <w:sz w:val="24"/>
          <w:szCs w:val="24"/>
        </w:rPr>
        <w:t>. A</w:t>
      </w:r>
      <w:r w:rsidR="008E643A" w:rsidRPr="00C66327">
        <w:rPr>
          <w:rFonts w:ascii="Calibri" w:eastAsia="Times New Roman" w:hAnsi="Calibri" w:cs="Calibri"/>
          <w:sz w:val="24"/>
          <w:szCs w:val="24"/>
        </w:rPr>
        <w:t>mennyiben a</w:t>
      </w:r>
      <w:r w:rsidR="00365239" w:rsidRPr="00C66327">
        <w:rPr>
          <w:rFonts w:ascii="Calibri" w:eastAsia="Times New Roman" w:hAnsi="Calibri" w:cs="Calibri"/>
          <w:sz w:val="24"/>
          <w:szCs w:val="24"/>
        </w:rPr>
        <w:t xml:space="preserve"> kérelmező </w:t>
      </w:r>
      <w:r w:rsidR="008E643A" w:rsidRPr="00C66327">
        <w:rPr>
          <w:rFonts w:ascii="Calibri" w:eastAsia="Times New Roman" w:hAnsi="Calibri" w:cs="Calibri"/>
          <w:sz w:val="24"/>
          <w:szCs w:val="24"/>
        </w:rPr>
        <w:t xml:space="preserve">az általa megismert </w:t>
      </w:r>
      <w:r w:rsidR="00365239" w:rsidRPr="00C66327">
        <w:rPr>
          <w:rFonts w:ascii="Calibri" w:eastAsia="Times New Roman" w:hAnsi="Calibri" w:cs="Calibri"/>
          <w:sz w:val="24"/>
          <w:szCs w:val="24"/>
        </w:rPr>
        <w:t>adato</w:t>
      </w:r>
      <w:r w:rsidR="008E643A" w:rsidRPr="00C66327">
        <w:rPr>
          <w:rFonts w:ascii="Calibri" w:eastAsia="Times New Roman" w:hAnsi="Calibri" w:cs="Calibri"/>
          <w:sz w:val="24"/>
          <w:szCs w:val="24"/>
        </w:rPr>
        <w:t>król</w:t>
      </w:r>
      <w:r w:rsidR="00365239" w:rsidRPr="00C66327">
        <w:rPr>
          <w:rFonts w:ascii="Calibri" w:eastAsia="Times New Roman" w:hAnsi="Calibri" w:cs="Calibri"/>
          <w:sz w:val="24"/>
          <w:szCs w:val="24"/>
        </w:rPr>
        <w:t xml:space="preserve"> másolat</w:t>
      </w:r>
      <w:r w:rsidR="008E643A" w:rsidRPr="00C66327">
        <w:rPr>
          <w:rFonts w:ascii="Calibri" w:eastAsia="Times New Roman" w:hAnsi="Calibri" w:cs="Calibri"/>
          <w:sz w:val="24"/>
          <w:szCs w:val="24"/>
        </w:rPr>
        <w:t>ot kíván készíteni, az adatkezelő köteles őt az esetlegesen felmerült költségekről tájékoztatni. A</w:t>
      </w:r>
      <w:r w:rsidR="00B74340" w:rsidRPr="00C66327">
        <w:rPr>
          <w:rFonts w:ascii="Calibri" w:eastAsia="Times New Roman" w:hAnsi="Calibri" w:cs="Calibri"/>
          <w:sz w:val="24"/>
          <w:szCs w:val="24"/>
        </w:rPr>
        <w:t xml:space="preserve"> </w:t>
      </w:r>
      <w:r w:rsidR="008E643A" w:rsidRPr="00C66327">
        <w:rPr>
          <w:rFonts w:ascii="Calibri" w:eastAsia="Times New Roman" w:hAnsi="Calibri" w:cs="Calibri"/>
          <w:sz w:val="24"/>
          <w:szCs w:val="24"/>
        </w:rPr>
        <w:t xml:space="preserve">kérelmező részére a másolat </w:t>
      </w:r>
      <w:r w:rsidR="00365239" w:rsidRPr="00C66327">
        <w:rPr>
          <w:rFonts w:ascii="Calibri" w:eastAsia="Times New Roman" w:hAnsi="Calibri" w:cs="Calibri"/>
          <w:sz w:val="24"/>
          <w:szCs w:val="24"/>
        </w:rPr>
        <w:t xml:space="preserve">kizárólag </w:t>
      </w:r>
      <w:r w:rsidR="008E643A" w:rsidRPr="00C66327">
        <w:rPr>
          <w:rFonts w:ascii="Calibri" w:eastAsia="Times New Roman" w:hAnsi="Calibri" w:cs="Calibri"/>
          <w:sz w:val="24"/>
          <w:szCs w:val="24"/>
        </w:rPr>
        <w:t xml:space="preserve">abban az esetben adható ki, ha költségtérítés megállapításának nincs helye, vagy a megállapított </w:t>
      </w:r>
      <w:r w:rsidR="00365239" w:rsidRPr="00C66327">
        <w:rPr>
          <w:rFonts w:ascii="Calibri" w:eastAsia="Times New Roman" w:hAnsi="Calibri" w:cs="Calibri"/>
          <w:sz w:val="24"/>
          <w:szCs w:val="24"/>
        </w:rPr>
        <w:t>költségek megfizetésé</w:t>
      </w:r>
      <w:r w:rsidR="008E643A" w:rsidRPr="00C66327">
        <w:rPr>
          <w:rFonts w:ascii="Calibri" w:eastAsia="Times New Roman" w:hAnsi="Calibri" w:cs="Calibri"/>
          <w:sz w:val="24"/>
          <w:szCs w:val="24"/>
        </w:rPr>
        <w:t>t a kérelmező</w:t>
      </w:r>
      <w:r w:rsidR="00365239" w:rsidRPr="00C66327">
        <w:rPr>
          <w:rFonts w:ascii="Calibri" w:eastAsia="Times New Roman" w:hAnsi="Calibri" w:cs="Calibri"/>
          <w:sz w:val="24"/>
          <w:szCs w:val="24"/>
        </w:rPr>
        <w:t xml:space="preserve"> igazol</w:t>
      </w:r>
      <w:r w:rsidR="008E643A" w:rsidRPr="00C66327">
        <w:rPr>
          <w:rFonts w:ascii="Calibri" w:eastAsia="Times New Roman" w:hAnsi="Calibri" w:cs="Calibri"/>
          <w:sz w:val="24"/>
          <w:szCs w:val="24"/>
        </w:rPr>
        <w:t>ja</w:t>
      </w:r>
      <w:r w:rsidR="00365239" w:rsidRPr="00C66327">
        <w:rPr>
          <w:rFonts w:ascii="Calibri" w:eastAsia="Times New Roman" w:hAnsi="Calibri" w:cs="Calibri"/>
          <w:sz w:val="24"/>
          <w:szCs w:val="24"/>
        </w:rPr>
        <w:t>.</w:t>
      </w:r>
      <w:r w:rsidR="00B74340" w:rsidRPr="00C66327">
        <w:rPr>
          <w:rFonts w:ascii="Calibri" w:eastAsia="Times New Roman" w:hAnsi="Calibri" w:cs="Calibri"/>
          <w:sz w:val="24"/>
          <w:szCs w:val="24"/>
        </w:rPr>
        <w:t xml:space="preserve"> </w:t>
      </w:r>
      <w:r w:rsidR="00BE7D85" w:rsidRPr="00C66327">
        <w:rPr>
          <w:rFonts w:ascii="Calibri" w:eastAsia="Times New Roman" w:hAnsi="Calibri" w:cs="Calibri"/>
          <w:sz w:val="24"/>
          <w:szCs w:val="24"/>
        </w:rPr>
        <w:t>Amennyiben a kérelmező a helyszínen fizeti meg a</w:t>
      </w:r>
      <w:r w:rsidR="00C3216F" w:rsidRPr="00C66327">
        <w:rPr>
          <w:rFonts w:ascii="Calibri" w:eastAsia="Times New Roman" w:hAnsi="Calibri" w:cs="Calibri"/>
          <w:sz w:val="24"/>
          <w:szCs w:val="24"/>
        </w:rPr>
        <w:t>z adatszolgáltatás</w:t>
      </w:r>
      <w:r w:rsidR="00BE7D85" w:rsidRPr="00C66327">
        <w:rPr>
          <w:rFonts w:ascii="Calibri" w:eastAsia="Times New Roman" w:hAnsi="Calibri" w:cs="Calibri"/>
          <w:sz w:val="24"/>
          <w:szCs w:val="24"/>
        </w:rPr>
        <w:t xml:space="preserve"> k</w:t>
      </w:r>
      <w:r w:rsidR="00C3216F" w:rsidRPr="00C66327">
        <w:rPr>
          <w:rFonts w:ascii="Calibri" w:eastAsia="Times New Roman" w:hAnsi="Calibri" w:cs="Calibri"/>
          <w:sz w:val="24"/>
          <w:szCs w:val="24"/>
        </w:rPr>
        <w:t>öltségei</w:t>
      </w:r>
      <w:r w:rsidR="00BE7D85" w:rsidRPr="00C66327">
        <w:rPr>
          <w:rFonts w:ascii="Calibri" w:eastAsia="Times New Roman" w:hAnsi="Calibri" w:cs="Calibri"/>
          <w:sz w:val="24"/>
          <w:szCs w:val="24"/>
        </w:rPr>
        <w:t>t, abban az esetben ezt számára megfelelő módon igazolni kell.</w:t>
      </w:r>
    </w:p>
    <w:p w14:paraId="38E54F71" w14:textId="77777777" w:rsidR="009D3BA5" w:rsidRPr="00C66327" w:rsidRDefault="006C2BAE"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t>32</w:t>
      </w:r>
      <w:r w:rsidR="00866801" w:rsidRPr="00C66327">
        <w:rPr>
          <w:rFonts w:ascii="Calibri" w:eastAsia="Times New Roman" w:hAnsi="Calibri" w:cs="Calibri"/>
          <w:sz w:val="24"/>
          <w:szCs w:val="24"/>
        </w:rPr>
        <w:t xml:space="preserve">. Amennyiben </w:t>
      </w:r>
      <w:r w:rsidR="00365239" w:rsidRPr="00C66327">
        <w:rPr>
          <w:rFonts w:ascii="Calibri" w:eastAsia="Times New Roman" w:hAnsi="Calibri" w:cs="Calibri"/>
          <w:sz w:val="24"/>
          <w:szCs w:val="24"/>
        </w:rPr>
        <w:t xml:space="preserve">a kérelmező az adatokat postai </w:t>
      </w:r>
      <w:r w:rsidR="00D72A0B" w:rsidRPr="00C66327">
        <w:rPr>
          <w:rFonts w:ascii="Calibri" w:eastAsia="Times New Roman" w:hAnsi="Calibri" w:cs="Calibri"/>
          <w:sz w:val="24"/>
          <w:szCs w:val="24"/>
        </w:rPr>
        <w:t>vagy</w:t>
      </w:r>
      <w:r w:rsidR="00365239" w:rsidRPr="00C66327">
        <w:rPr>
          <w:rFonts w:ascii="Calibri" w:eastAsia="Times New Roman" w:hAnsi="Calibri" w:cs="Calibri"/>
          <w:sz w:val="24"/>
          <w:szCs w:val="24"/>
        </w:rPr>
        <w:t xml:space="preserve"> elektronikus úton kívánja megismerni, </w:t>
      </w:r>
      <w:r w:rsidR="00BB5241" w:rsidRPr="00C66327">
        <w:rPr>
          <w:rFonts w:ascii="Calibri" w:eastAsia="Times New Roman" w:hAnsi="Calibri" w:cs="Calibri"/>
          <w:sz w:val="24"/>
          <w:szCs w:val="24"/>
        </w:rPr>
        <w:t>az Adatfelelős az Intézményvezető</w:t>
      </w:r>
      <w:r w:rsidR="00D72A0B" w:rsidRPr="00C66327">
        <w:rPr>
          <w:rFonts w:ascii="Calibri" w:eastAsia="Times New Roman" w:hAnsi="Calibri" w:cs="Calibri"/>
          <w:sz w:val="24"/>
          <w:szCs w:val="24"/>
        </w:rPr>
        <w:t>je</w:t>
      </w:r>
      <w:r w:rsidR="00BB5241" w:rsidRPr="00C66327">
        <w:rPr>
          <w:rFonts w:ascii="Calibri" w:eastAsia="Times New Roman" w:hAnsi="Calibri" w:cs="Calibri"/>
          <w:sz w:val="24"/>
          <w:szCs w:val="24"/>
        </w:rPr>
        <w:t xml:space="preserve"> által</w:t>
      </w:r>
      <w:r w:rsidR="000D294E" w:rsidRPr="00C66327">
        <w:rPr>
          <w:rFonts w:ascii="Calibri" w:eastAsia="Times New Roman" w:hAnsi="Calibri" w:cs="Calibri"/>
          <w:sz w:val="24"/>
          <w:szCs w:val="24"/>
        </w:rPr>
        <w:t xml:space="preserve"> aláírt kísérő</w:t>
      </w:r>
      <w:r w:rsidR="00D72A0B" w:rsidRPr="00C66327">
        <w:rPr>
          <w:rFonts w:ascii="Calibri" w:eastAsia="Times New Roman" w:hAnsi="Calibri" w:cs="Calibri"/>
          <w:sz w:val="24"/>
          <w:szCs w:val="24"/>
        </w:rPr>
        <w:t>levelet, valamint</w:t>
      </w:r>
      <w:r w:rsidR="00B74340" w:rsidRPr="00C66327">
        <w:rPr>
          <w:rFonts w:ascii="Calibri" w:eastAsia="Times New Roman" w:hAnsi="Calibri" w:cs="Calibri"/>
          <w:sz w:val="24"/>
          <w:szCs w:val="24"/>
        </w:rPr>
        <w:t xml:space="preserve"> </w:t>
      </w:r>
      <w:r w:rsidR="00365239" w:rsidRPr="00C66327">
        <w:rPr>
          <w:rFonts w:ascii="Calibri" w:eastAsia="Times New Roman" w:hAnsi="Calibri" w:cs="Calibri"/>
          <w:sz w:val="24"/>
          <w:szCs w:val="24"/>
        </w:rPr>
        <w:t>az adatszolgáltatás</w:t>
      </w:r>
      <w:r w:rsidR="00D72A0B" w:rsidRPr="00C66327">
        <w:rPr>
          <w:rFonts w:ascii="Calibri" w:eastAsia="Times New Roman" w:hAnsi="Calibri" w:cs="Calibri"/>
          <w:sz w:val="24"/>
          <w:szCs w:val="24"/>
        </w:rPr>
        <w:t xml:space="preserve"> tárgyát képező</w:t>
      </w:r>
      <w:r w:rsidR="00365239" w:rsidRPr="00C66327">
        <w:rPr>
          <w:rFonts w:ascii="Calibri" w:eastAsia="Times New Roman" w:hAnsi="Calibri" w:cs="Calibri"/>
          <w:sz w:val="24"/>
          <w:szCs w:val="24"/>
        </w:rPr>
        <w:t xml:space="preserve"> adatokat haladéktalanul továbbítja a</w:t>
      </w:r>
      <w:r w:rsidR="00D72A0B" w:rsidRPr="00C66327">
        <w:rPr>
          <w:rFonts w:ascii="Calibri" w:eastAsia="Times New Roman" w:hAnsi="Calibri" w:cs="Calibri"/>
          <w:sz w:val="24"/>
          <w:szCs w:val="24"/>
        </w:rPr>
        <w:t xml:space="preserve"> kérelmező által megjelölt módon (papír alapon, CD-n vagy</w:t>
      </w:r>
      <w:r w:rsidR="00365239" w:rsidRPr="00C66327">
        <w:rPr>
          <w:rFonts w:ascii="Calibri" w:eastAsia="Times New Roman" w:hAnsi="Calibri" w:cs="Calibri"/>
          <w:sz w:val="24"/>
          <w:szCs w:val="24"/>
        </w:rPr>
        <w:t xml:space="preserve"> DVD-n)</w:t>
      </w:r>
      <w:r w:rsidR="00D72A0B" w:rsidRPr="00C66327">
        <w:rPr>
          <w:rFonts w:ascii="Calibri" w:eastAsia="Times New Roman" w:hAnsi="Calibri" w:cs="Calibri"/>
          <w:sz w:val="24"/>
          <w:szCs w:val="24"/>
        </w:rPr>
        <w:t xml:space="preserve"> a kérelmező által megjelölt címre</w:t>
      </w:r>
      <w:r w:rsidR="00365239" w:rsidRPr="00C66327">
        <w:rPr>
          <w:rFonts w:ascii="Calibri" w:eastAsia="Times New Roman" w:hAnsi="Calibri" w:cs="Calibri"/>
          <w:sz w:val="24"/>
          <w:szCs w:val="24"/>
        </w:rPr>
        <w:t xml:space="preserve">. </w:t>
      </w:r>
    </w:p>
    <w:p w14:paraId="50257F57" w14:textId="77777777" w:rsidR="009D3BA5" w:rsidRPr="00C66327" w:rsidRDefault="006C2BAE"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t>33</w:t>
      </w:r>
      <w:r w:rsidR="00866801" w:rsidRPr="00C66327">
        <w:rPr>
          <w:rFonts w:ascii="Calibri" w:eastAsia="Times New Roman" w:hAnsi="Calibri" w:cs="Calibri"/>
          <w:sz w:val="24"/>
          <w:szCs w:val="24"/>
        </w:rPr>
        <w:t>.</w:t>
      </w:r>
      <w:r w:rsidR="00365239" w:rsidRPr="00C66327">
        <w:rPr>
          <w:rFonts w:ascii="Calibri" w:eastAsia="Times New Roman" w:hAnsi="Calibri" w:cs="Calibri"/>
          <w:sz w:val="24"/>
          <w:szCs w:val="24"/>
        </w:rPr>
        <w:t xml:space="preserve"> Az </w:t>
      </w:r>
      <w:r w:rsidR="00BB5241" w:rsidRPr="00C66327">
        <w:rPr>
          <w:rFonts w:ascii="Calibri" w:eastAsia="Times New Roman" w:hAnsi="Calibri" w:cs="Calibri"/>
          <w:sz w:val="24"/>
          <w:szCs w:val="24"/>
        </w:rPr>
        <w:t>Adatfelelős</w:t>
      </w:r>
      <w:r w:rsidR="00B74340" w:rsidRPr="00C66327">
        <w:rPr>
          <w:rFonts w:ascii="Calibri" w:eastAsia="Times New Roman" w:hAnsi="Calibri" w:cs="Calibri"/>
          <w:sz w:val="24"/>
          <w:szCs w:val="24"/>
        </w:rPr>
        <w:t xml:space="preserve"> </w:t>
      </w:r>
      <w:r w:rsidR="008B27F8" w:rsidRPr="00C66327">
        <w:rPr>
          <w:rFonts w:ascii="Calibri" w:eastAsia="Times New Roman" w:hAnsi="Calibri" w:cs="Calibri"/>
          <w:sz w:val="24"/>
          <w:szCs w:val="24"/>
        </w:rPr>
        <w:t>kötelezettsége annak biztosítása</w:t>
      </w:r>
      <w:r w:rsidR="00365239" w:rsidRPr="00C66327">
        <w:rPr>
          <w:rFonts w:ascii="Calibri" w:eastAsia="Times New Roman" w:hAnsi="Calibri" w:cs="Calibri"/>
          <w:sz w:val="24"/>
          <w:szCs w:val="24"/>
        </w:rPr>
        <w:t xml:space="preserve">, hogy a </w:t>
      </w:r>
      <w:r w:rsidR="008B27F8" w:rsidRPr="00C66327">
        <w:rPr>
          <w:rFonts w:ascii="Calibri" w:eastAsia="Times New Roman" w:hAnsi="Calibri" w:cs="Calibri"/>
          <w:sz w:val="24"/>
          <w:szCs w:val="24"/>
        </w:rPr>
        <w:t xml:space="preserve">kérelmező részére megküldött dokumentum, </w:t>
      </w:r>
      <w:r w:rsidR="00365239" w:rsidRPr="00C66327">
        <w:rPr>
          <w:rFonts w:ascii="Calibri" w:eastAsia="Times New Roman" w:hAnsi="Calibri" w:cs="Calibri"/>
          <w:sz w:val="24"/>
          <w:szCs w:val="24"/>
        </w:rPr>
        <w:t xml:space="preserve">másolat </w:t>
      </w:r>
      <w:r w:rsidR="00ED6F42" w:rsidRPr="00C66327">
        <w:rPr>
          <w:rFonts w:ascii="Calibri" w:eastAsia="Times New Roman" w:hAnsi="Calibri" w:cs="Calibri"/>
          <w:sz w:val="24"/>
          <w:szCs w:val="24"/>
        </w:rPr>
        <w:t xml:space="preserve">– a felismerhetetlenné tétel eseteit leszámítva – </w:t>
      </w:r>
      <w:r w:rsidR="00365239" w:rsidRPr="00C66327">
        <w:rPr>
          <w:rFonts w:ascii="Calibri" w:eastAsia="Times New Roman" w:hAnsi="Calibri" w:cs="Calibri"/>
          <w:sz w:val="24"/>
          <w:szCs w:val="24"/>
        </w:rPr>
        <w:t>az eredetivel megegyező adatokat tartalmazza.</w:t>
      </w:r>
    </w:p>
    <w:p w14:paraId="4992FC8E" w14:textId="77777777" w:rsidR="00866801" w:rsidRPr="00C66327" w:rsidRDefault="00866801" w:rsidP="00136259">
      <w:pPr>
        <w:spacing w:after="0"/>
        <w:jc w:val="both"/>
        <w:rPr>
          <w:rFonts w:ascii="Calibri" w:eastAsia="Times New Roman" w:hAnsi="Calibri" w:cs="Calibri"/>
          <w:sz w:val="24"/>
          <w:szCs w:val="24"/>
        </w:rPr>
      </w:pPr>
    </w:p>
    <w:p w14:paraId="26EFA629" w14:textId="77777777" w:rsidR="0012391E" w:rsidRPr="00C66327" w:rsidRDefault="0012391E" w:rsidP="009D1A8F">
      <w:pPr>
        <w:pStyle w:val="Cmsor2"/>
        <w:rPr>
          <w:rFonts w:ascii="Calibri" w:hAnsi="Calibri" w:cs="Calibri"/>
        </w:rPr>
      </w:pPr>
      <w:r w:rsidRPr="00C66327">
        <w:rPr>
          <w:rFonts w:ascii="Calibri" w:hAnsi="Calibri" w:cs="Calibri"/>
        </w:rPr>
        <w:t>A kérelmező jogorvoslati lehetőségei</w:t>
      </w:r>
    </w:p>
    <w:p w14:paraId="52C62CD0" w14:textId="77777777" w:rsidR="004672F7" w:rsidRPr="00C66327" w:rsidRDefault="00C27B0C"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t>34</w:t>
      </w:r>
      <w:r w:rsidR="00EF54B5" w:rsidRPr="00C66327">
        <w:rPr>
          <w:rFonts w:ascii="Calibri" w:eastAsia="Times New Roman" w:hAnsi="Calibri" w:cs="Calibri"/>
          <w:sz w:val="24"/>
          <w:szCs w:val="24"/>
        </w:rPr>
        <w:t xml:space="preserve">. </w:t>
      </w:r>
      <w:r w:rsidR="004672F7" w:rsidRPr="00C66327">
        <w:rPr>
          <w:rFonts w:ascii="Calibri" w:eastAsia="Times New Roman" w:hAnsi="Calibri" w:cs="Calibri"/>
          <w:sz w:val="24"/>
          <w:szCs w:val="24"/>
        </w:rPr>
        <w:t xml:space="preserve">Az adatkezelő az igény teljesítésének megtagadásáról, annak indokairól, valamint az </w:t>
      </w:r>
      <w:proofErr w:type="spellStart"/>
      <w:proofErr w:type="gramStart"/>
      <w:r w:rsidR="004672F7" w:rsidRPr="00C66327">
        <w:rPr>
          <w:rFonts w:ascii="Calibri" w:eastAsia="Times New Roman" w:hAnsi="Calibri" w:cs="Calibri"/>
          <w:sz w:val="24"/>
          <w:szCs w:val="24"/>
        </w:rPr>
        <w:t>Infotv</w:t>
      </w:r>
      <w:proofErr w:type="spellEnd"/>
      <w:r w:rsidR="004672F7" w:rsidRPr="00C66327">
        <w:rPr>
          <w:rFonts w:ascii="Calibri" w:eastAsia="Times New Roman" w:hAnsi="Calibri" w:cs="Calibri"/>
          <w:sz w:val="24"/>
          <w:szCs w:val="24"/>
        </w:rPr>
        <w:t>.-</w:t>
      </w:r>
      <w:proofErr w:type="gramEnd"/>
      <w:r w:rsidR="004672F7" w:rsidRPr="00C66327">
        <w:rPr>
          <w:rFonts w:ascii="Calibri" w:eastAsia="Times New Roman" w:hAnsi="Calibri" w:cs="Calibri"/>
          <w:sz w:val="24"/>
          <w:szCs w:val="24"/>
        </w:rPr>
        <w:t>ben meghatározott jogorvoslati lehetőségekről az igény beérkezését követő 15 napon belül írásban vagy</w:t>
      </w:r>
      <w:r w:rsidR="0047683A" w:rsidRPr="00C66327">
        <w:rPr>
          <w:rFonts w:ascii="Calibri" w:eastAsia="Times New Roman" w:hAnsi="Calibri" w:cs="Calibri"/>
          <w:sz w:val="24"/>
          <w:szCs w:val="24"/>
        </w:rPr>
        <w:t xml:space="preserve"> – </w:t>
      </w:r>
      <w:r w:rsidR="004672F7" w:rsidRPr="00C66327">
        <w:rPr>
          <w:rFonts w:ascii="Calibri" w:eastAsia="Times New Roman" w:hAnsi="Calibri" w:cs="Calibri"/>
          <w:sz w:val="24"/>
          <w:szCs w:val="24"/>
        </w:rPr>
        <w:t>ha az igényben elektronikus levelezési címét közölte</w:t>
      </w:r>
      <w:r w:rsidR="0047683A" w:rsidRPr="00C66327">
        <w:rPr>
          <w:rFonts w:ascii="Calibri" w:eastAsia="Times New Roman" w:hAnsi="Calibri" w:cs="Calibri"/>
          <w:sz w:val="24"/>
          <w:szCs w:val="24"/>
        </w:rPr>
        <w:t xml:space="preserve"> – </w:t>
      </w:r>
      <w:r w:rsidR="004672F7" w:rsidRPr="00C66327">
        <w:rPr>
          <w:rFonts w:ascii="Calibri" w:eastAsia="Times New Roman" w:hAnsi="Calibri" w:cs="Calibri"/>
          <w:sz w:val="24"/>
          <w:szCs w:val="24"/>
        </w:rPr>
        <w:t xml:space="preserve">elektronikus levélben értesíti a kérelmezőt. Az adatkezelő az elutasított kérelmekről, valamint az elutasítás </w:t>
      </w:r>
      <w:r w:rsidR="004672F7" w:rsidRPr="00C66327">
        <w:rPr>
          <w:rFonts w:ascii="Calibri" w:eastAsia="Times New Roman" w:hAnsi="Calibri" w:cs="Calibri"/>
          <w:sz w:val="24"/>
          <w:szCs w:val="24"/>
        </w:rPr>
        <w:lastRenderedPageBreak/>
        <w:t>indokáról nyilvántartást vezet, és az abban foglaltakról a tárgyévet követő év január 31-éig tájékoztatja a NAIH-ot.</w:t>
      </w:r>
    </w:p>
    <w:p w14:paraId="17B21110" w14:textId="77777777" w:rsidR="00EF54B5" w:rsidRPr="00C66327" w:rsidRDefault="004672F7"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t>3</w:t>
      </w:r>
      <w:r w:rsidR="00C27B0C" w:rsidRPr="00C66327">
        <w:rPr>
          <w:rFonts w:ascii="Calibri" w:eastAsia="Times New Roman" w:hAnsi="Calibri" w:cs="Calibri"/>
          <w:sz w:val="24"/>
          <w:szCs w:val="24"/>
        </w:rPr>
        <w:t>5</w:t>
      </w:r>
      <w:r w:rsidRPr="00C66327">
        <w:rPr>
          <w:rFonts w:ascii="Calibri" w:eastAsia="Times New Roman" w:hAnsi="Calibri" w:cs="Calibri"/>
          <w:sz w:val="24"/>
          <w:szCs w:val="24"/>
        </w:rPr>
        <w:t xml:space="preserve">. </w:t>
      </w:r>
      <w:r w:rsidR="00EF54B5" w:rsidRPr="00C66327">
        <w:rPr>
          <w:rFonts w:ascii="Calibri" w:eastAsia="Times New Roman" w:hAnsi="Calibri" w:cs="Calibri"/>
          <w:sz w:val="24"/>
          <w:szCs w:val="24"/>
        </w:rPr>
        <w:t xml:space="preserve">A </w:t>
      </w:r>
      <w:r w:rsidR="002058DD" w:rsidRPr="00C66327">
        <w:rPr>
          <w:rFonts w:ascii="Calibri" w:eastAsia="Times New Roman" w:hAnsi="Calibri" w:cs="Calibri"/>
          <w:sz w:val="24"/>
          <w:szCs w:val="24"/>
        </w:rPr>
        <w:t>kérelmező</w:t>
      </w:r>
      <w:r w:rsidR="00EF54B5" w:rsidRPr="00C66327">
        <w:rPr>
          <w:rFonts w:ascii="Calibri" w:eastAsia="Times New Roman" w:hAnsi="Calibri" w:cs="Calibri"/>
          <w:sz w:val="24"/>
          <w:szCs w:val="24"/>
        </w:rPr>
        <w:t xml:space="preserve"> a közérdekű adat megismerésére vonatkozó </w:t>
      </w:r>
      <w:r w:rsidR="002058DD" w:rsidRPr="00C66327">
        <w:rPr>
          <w:rFonts w:ascii="Calibri" w:eastAsia="Times New Roman" w:hAnsi="Calibri" w:cs="Calibri"/>
          <w:sz w:val="24"/>
          <w:szCs w:val="24"/>
        </w:rPr>
        <w:t>kérelmének</w:t>
      </w:r>
      <w:r w:rsidR="00EF54B5" w:rsidRPr="00C66327">
        <w:rPr>
          <w:rFonts w:ascii="Calibri" w:eastAsia="Times New Roman" w:hAnsi="Calibri" w:cs="Calibri"/>
          <w:sz w:val="24"/>
          <w:szCs w:val="24"/>
        </w:rPr>
        <w:t xml:space="preserve"> elutasítása, vagy a</w:t>
      </w:r>
      <w:r w:rsidR="002058DD" w:rsidRPr="00C66327">
        <w:rPr>
          <w:rFonts w:ascii="Calibri" w:eastAsia="Times New Roman" w:hAnsi="Calibri" w:cs="Calibri"/>
          <w:sz w:val="24"/>
          <w:szCs w:val="24"/>
        </w:rPr>
        <w:t xml:space="preserve"> kérelem</w:t>
      </w:r>
      <w:r w:rsidR="00EF54B5" w:rsidRPr="00C66327">
        <w:rPr>
          <w:rFonts w:ascii="Calibri" w:eastAsia="Times New Roman" w:hAnsi="Calibri" w:cs="Calibri"/>
          <w:sz w:val="24"/>
          <w:szCs w:val="24"/>
        </w:rPr>
        <w:t xml:space="preserve"> teljesítés</w:t>
      </w:r>
      <w:r w:rsidR="002058DD" w:rsidRPr="00C66327">
        <w:rPr>
          <w:rFonts w:ascii="Calibri" w:eastAsia="Times New Roman" w:hAnsi="Calibri" w:cs="Calibri"/>
          <w:sz w:val="24"/>
          <w:szCs w:val="24"/>
        </w:rPr>
        <w:t xml:space="preserve">ére nyitva álló, illetve az </w:t>
      </w:r>
      <w:r w:rsidR="00EF54B5" w:rsidRPr="00C66327">
        <w:rPr>
          <w:rFonts w:ascii="Calibri" w:eastAsia="Times New Roman" w:hAnsi="Calibri" w:cs="Calibri"/>
          <w:sz w:val="24"/>
          <w:szCs w:val="24"/>
        </w:rPr>
        <w:t>esetlegesen meghosszabbított határidő eredménytelen eltelt</w:t>
      </w:r>
      <w:r w:rsidR="002058DD" w:rsidRPr="00C66327">
        <w:rPr>
          <w:rFonts w:ascii="Calibri" w:eastAsia="Times New Roman" w:hAnsi="Calibri" w:cs="Calibri"/>
          <w:sz w:val="24"/>
          <w:szCs w:val="24"/>
        </w:rPr>
        <w:t>ét követően</w:t>
      </w:r>
      <w:r w:rsidR="00EF54B5" w:rsidRPr="00C66327">
        <w:rPr>
          <w:rFonts w:ascii="Calibri" w:eastAsia="Times New Roman" w:hAnsi="Calibri" w:cs="Calibri"/>
          <w:sz w:val="24"/>
          <w:szCs w:val="24"/>
        </w:rPr>
        <w:t xml:space="preserve">, </w:t>
      </w:r>
      <w:r w:rsidR="002058DD" w:rsidRPr="00C66327">
        <w:rPr>
          <w:rFonts w:ascii="Calibri" w:eastAsia="Times New Roman" w:hAnsi="Calibri" w:cs="Calibri"/>
          <w:sz w:val="24"/>
          <w:szCs w:val="24"/>
        </w:rPr>
        <w:t>továbbá</w:t>
      </w:r>
      <w:r w:rsidR="00B74340" w:rsidRPr="00C66327">
        <w:rPr>
          <w:rFonts w:ascii="Calibri" w:eastAsia="Times New Roman" w:hAnsi="Calibri" w:cs="Calibri"/>
          <w:sz w:val="24"/>
          <w:szCs w:val="24"/>
        </w:rPr>
        <w:t xml:space="preserve"> </w:t>
      </w:r>
      <w:r w:rsidR="002058DD" w:rsidRPr="00C66327">
        <w:rPr>
          <w:rFonts w:ascii="Calibri" w:eastAsia="Times New Roman" w:hAnsi="Calibri" w:cs="Calibri"/>
          <w:sz w:val="24"/>
          <w:szCs w:val="24"/>
        </w:rPr>
        <w:t xml:space="preserve">az adatszolgáltatásért vagy </w:t>
      </w:r>
      <w:r w:rsidR="00EF54B5" w:rsidRPr="00C66327">
        <w:rPr>
          <w:rFonts w:ascii="Calibri" w:eastAsia="Times New Roman" w:hAnsi="Calibri" w:cs="Calibri"/>
          <w:sz w:val="24"/>
          <w:szCs w:val="24"/>
        </w:rPr>
        <w:t>másolat készítéséért megállapított költségtérítés összegének felülvizsgálata érdekében bírósághoz fordulhat.</w:t>
      </w:r>
      <w:r w:rsidR="00E22027" w:rsidRPr="00C66327">
        <w:rPr>
          <w:rFonts w:ascii="Calibri" w:eastAsia="Times New Roman" w:hAnsi="Calibri" w:cs="Calibri"/>
          <w:sz w:val="24"/>
          <w:szCs w:val="24"/>
        </w:rPr>
        <w:t xml:space="preserve"> A kérelem megtagadásának jogszerűségét és a megtagadás indokait, illetve a másolat készítéséért megállapított költségtérítés összegének megalapozottságát az </w:t>
      </w:r>
      <w:r w:rsidR="008B735E" w:rsidRPr="00C66327">
        <w:rPr>
          <w:rFonts w:ascii="Calibri" w:eastAsia="Times New Roman" w:hAnsi="Calibri" w:cs="Calibri"/>
          <w:sz w:val="24"/>
          <w:szCs w:val="24"/>
        </w:rPr>
        <w:t>A</w:t>
      </w:r>
      <w:r w:rsidR="00E22027" w:rsidRPr="00C66327">
        <w:rPr>
          <w:rFonts w:ascii="Calibri" w:eastAsia="Times New Roman" w:hAnsi="Calibri" w:cs="Calibri"/>
          <w:sz w:val="24"/>
          <w:szCs w:val="24"/>
        </w:rPr>
        <w:t>datkezelőnek kell bizonyítania.</w:t>
      </w:r>
    </w:p>
    <w:p w14:paraId="25456310" w14:textId="77777777" w:rsidR="00EF54B5" w:rsidRPr="00C66327" w:rsidRDefault="00236D61"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t>36</w:t>
      </w:r>
      <w:r w:rsidR="00EF54B5" w:rsidRPr="00C66327">
        <w:rPr>
          <w:rFonts w:ascii="Calibri" w:eastAsia="Times New Roman" w:hAnsi="Calibri" w:cs="Calibri"/>
          <w:sz w:val="24"/>
          <w:szCs w:val="24"/>
        </w:rPr>
        <w:t>. A</w:t>
      </w:r>
      <w:r w:rsidR="00A4010D" w:rsidRPr="00C66327">
        <w:rPr>
          <w:rFonts w:ascii="Calibri" w:eastAsia="Times New Roman" w:hAnsi="Calibri" w:cs="Calibri"/>
          <w:sz w:val="24"/>
          <w:szCs w:val="24"/>
        </w:rPr>
        <w:t xml:space="preserve"> kérelmezőnek a</w:t>
      </w:r>
      <w:r w:rsidR="00EF54B5" w:rsidRPr="00C66327">
        <w:rPr>
          <w:rFonts w:ascii="Calibri" w:eastAsia="Times New Roman" w:hAnsi="Calibri" w:cs="Calibri"/>
          <w:sz w:val="24"/>
          <w:szCs w:val="24"/>
        </w:rPr>
        <w:t xml:space="preserve"> pert az igény elutasításának közlésétől, a határidő eredménytelen elteltétől, illetve a költségtérítés megfizetésére vonatkozó határidő lejártától számított harminc napon belül kell megindítani</w:t>
      </w:r>
      <w:r w:rsidR="00A4010D" w:rsidRPr="00C66327">
        <w:rPr>
          <w:rFonts w:ascii="Calibri" w:eastAsia="Times New Roman" w:hAnsi="Calibri" w:cs="Calibri"/>
          <w:sz w:val="24"/>
          <w:szCs w:val="24"/>
        </w:rPr>
        <w:t xml:space="preserve">a az </w:t>
      </w:r>
      <w:r w:rsidR="002F478A" w:rsidRPr="00C66327">
        <w:rPr>
          <w:rFonts w:ascii="Calibri" w:eastAsia="Times New Roman" w:hAnsi="Calibri" w:cs="Calibri"/>
          <w:sz w:val="24"/>
          <w:szCs w:val="24"/>
        </w:rPr>
        <w:t>A</w:t>
      </w:r>
      <w:r w:rsidR="00A4010D" w:rsidRPr="00C66327">
        <w:rPr>
          <w:rFonts w:ascii="Calibri" w:eastAsia="Times New Roman" w:hAnsi="Calibri" w:cs="Calibri"/>
          <w:sz w:val="24"/>
          <w:szCs w:val="24"/>
        </w:rPr>
        <w:t>datkezelő ellen a területileg illetékes törvényszéken.</w:t>
      </w:r>
    </w:p>
    <w:p w14:paraId="71F624E4" w14:textId="77777777" w:rsidR="00EF54B5" w:rsidRPr="00C66327" w:rsidRDefault="00236D61"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t>37</w:t>
      </w:r>
      <w:r w:rsidR="00EF54B5" w:rsidRPr="00C66327">
        <w:rPr>
          <w:rFonts w:ascii="Calibri" w:eastAsia="Times New Roman" w:hAnsi="Calibri" w:cs="Calibri"/>
          <w:sz w:val="24"/>
          <w:szCs w:val="24"/>
        </w:rPr>
        <w:t>. A</w:t>
      </w:r>
      <w:r w:rsidR="001552A3" w:rsidRPr="00C66327">
        <w:rPr>
          <w:rFonts w:ascii="Calibri" w:eastAsia="Times New Roman" w:hAnsi="Calibri" w:cs="Calibri"/>
          <w:sz w:val="24"/>
          <w:szCs w:val="24"/>
        </w:rPr>
        <w:t xml:space="preserve"> kérelmező a közérdekű adatok megisme</w:t>
      </w:r>
      <w:r w:rsidR="00EF54B5" w:rsidRPr="00C66327">
        <w:rPr>
          <w:rFonts w:ascii="Calibri" w:eastAsia="Times New Roman" w:hAnsi="Calibri" w:cs="Calibri"/>
          <w:sz w:val="24"/>
          <w:szCs w:val="24"/>
        </w:rPr>
        <w:t>rés</w:t>
      </w:r>
      <w:r w:rsidR="001552A3" w:rsidRPr="00C66327">
        <w:rPr>
          <w:rFonts w:ascii="Calibri" w:eastAsia="Times New Roman" w:hAnsi="Calibri" w:cs="Calibri"/>
          <w:sz w:val="24"/>
          <w:szCs w:val="24"/>
        </w:rPr>
        <w:t>é</w:t>
      </w:r>
      <w:r w:rsidR="00EF54B5" w:rsidRPr="00C66327">
        <w:rPr>
          <w:rFonts w:ascii="Calibri" w:eastAsia="Times New Roman" w:hAnsi="Calibri" w:cs="Calibri"/>
          <w:sz w:val="24"/>
          <w:szCs w:val="24"/>
        </w:rPr>
        <w:t>hez biztosított jog</w:t>
      </w:r>
      <w:r w:rsidR="001552A3" w:rsidRPr="00C66327">
        <w:rPr>
          <w:rFonts w:ascii="Calibri" w:eastAsia="Times New Roman" w:hAnsi="Calibri" w:cs="Calibri"/>
          <w:sz w:val="24"/>
          <w:szCs w:val="24"/>
        </w:rPr>
        <w:t>aina</w:t>
      </w:r>
      <w:r w:rsidR="00EF54B5" w:rsidRPr="00C66327">
        <w:rPr>
          <w:rFonts w:ascii="Calibri" w:eastAsia="Times New Roman" w:hAnsi="Calibri" w:cs="Calibri"/>
          <w:sz w:val="24"/>
          <w:szCs w:val="24"/>
        </w:rPr>
        <w:t>k gyakorlásával kapcsolatos</w:t>
      </w:r>
      <w:r w:rsidR="001552A3" w:rsidRPr="00C66327">
        <w:rPr>
          <w:rFonts w:ascii="Calibri" w:eastAsia="Times New Roman" w:hAnsi="Calibri" w:cs="Calibri"/>
          <w:sz w:val="24"/>
          <w:szCs w:val="24"/>
        </w:rPr>
        <w:t>, a jelen fejezet 29. pontjában foglalt jogsérelmek</w:t>
      </w:r>
      <w:r w:rsidR="00EF54B5" w:rsidRPr="00C66327">
        <w:rPr>
          <w:rFonts w:ascii="Calibri" w:eastAsia="Times New Roman" w:hAnsi="Calibri" w:cs="Calibri"/>
          <w:sz w:val="24"/>
          <w:szCs w:val="24"/>
        </w:rPr>
        <w:t xml:space="preserve"> esetén a NAIH-hoz is fordulhat</w:t>
      </w:r>
      <w:r w:rsidR="003B0F7D" w:rsidRPr="00C66327">
        <w:rPr>
          <w:rFonts w:ascii="Calibri" w:eastAsia="Times New Roman" w:hAnsi="Calibri" w:cs="Calibri"/>
          <w:sz w:val="24"/>
          <w:szCs w:val="24"/>
        </w:rPr>
        <w:t xml:space="preserve"> jogorvoslatért</w:t>
      </w:r>
      <w:r w:rsidR="00EF54B5" w:rsidRPr="00C66327">
        <w:rPr>
          <w:rFonts w:ascii="Calibri" w:eastAsia="Times New Roman" w:hAnsi="Calibri" w:cs="Calibri"/>
          <w:sz w:val="24"/>
          <w:szCs w:val="24"/>
        </w:rPr>
        <w:t>.</w:t>
      </w:r>
    </w:p>
    <w:p w14:paraId="0AF234FE" w14:textId="77777777" w:rsidR="00500A22" w:rsidRPr="00C66327" w:rsidRDefault="00500A22" w:rsidP="00136259">
      <w:pPr>
        <w:spacing w:after="0"/>
        <w:jc w:val="both"/>
        <w:rPr>
          <w:rFonts w:ascii="Calibri" w:eastAsia="Times New Roman" w:hAnsi="Calibri" w:cs="Calibri"/>
          <w:sz w:val="24"/>
          <w:szCs w:val="24"/>
        </w:rPr>
      </w:pPr>
    </w:p>
    <w:p w14:paraId="08E7B8FD" w14:textId="77777777" w:rsidR="009D3BA5" w:rsidRPr="00C66327" w:rsidRDefault="00163DA4" w:rsidP="009D1A8F">
      <w:pPr>
        <w:pStyle w:val="Cmsor2"/>
        <w:rPr>
          <w:rFonts w:ascii="Calibri" w:hAnsi="Calibri" w:cs="Calibri"/>
        </w:rPr>
      </w:pPr>
      <w:r w:rsidRPr="00C66327">
        <w:rPr>
          <w:rFonts w:ascii="Calibri" w:hAnsi="Calibri" w:cs="Calibri"/>
        </w:rPr>
        <w:t>A</w:t>
      </w:r>
      <w:r w:rsidR="00983356" w:rsidRPr="00C66327">
        <w:rPr>
          <w:rFonts w:ascii="Calibri" w:hAnsi="Calibri" w:cs="Calibri"/>
        </w:rPr>
        <w:t xml:space="preserve"> kérelmező személyes adatainak kezelése</w:t>
      </w:r>
    </w:p>
    <w:p w14:paraId="3CB064AD" w14:textId="77777777" w:rsidR="00060617" w:rsidRPr="00C66327" w:rsidRDefault="00236D61"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t>38</w:t>
      </w:r>
      <w:r w:rsidR="00866801" w:rsidRPr="00C66327">
        <w:rPr>
          <w:rFonts w:ascii="Calibri" w:eastAsia="Times New Roman" w:hAnsi="Calibri" w:cs="Calibri"/>
          <w:sz w:val="24"/>
          <w:szCs w:val="24"/>
        </w:rPr>
        <w:t xml:space="preserve">. </w:t>
      </w:r>
      <w:r w:rsidR="00365239" w:rsidRPr="00C66327">
        <w:rPr>
          <w:rFonts w:ascii="Calibri" w:eastAsia="Times New Roman" w:hAnsi="Calibri" w:cs="Calibri"/>
          <w:sz w:val="24"/>
          <w:szCs w:val="24"/>
        </w:rPr>
        <w:t>A</w:t>
      </w:r>
      <w:r w:rsidR="004840B4" w:rsidRPr="00C66327">
        <w:rPr>
          <w:rFonts w:ascii="Calibri" w:eastAsia="Times New Roman" w:hAnsi="Calibri" w:cs="Calibri"/>
          <w:sz w:val="24"/>
          <w:szCs w:val="24"/>
        </w:rPr>
        <w:t>z Adatkezelő</w:t>
      </w:r>
      <w:r w:rsidR="00365239" w:rsidRPr="00C66327">
        <w:rPr>
          <w:rFonts w:ascii="Calibri" w:eastAsia="Times New Roman" w:hAnsi="Calibri" w:cs="Calibri"/>
          <w:sz w:val="24"/>
          <w:szCs w:val="24"/>
        </w:rPr>
        <w:t xml:space="preserve"> a kérelem alapján történő adatszolgáltatás esetén a kérelmező személyazonosító adatait csak annyiban kezelheti, amennyiben a kérelem teljesítéséhez, a költségek megfizetéséhez az elengedhetetlenül szükséges.</w:t>
      </w:r>
      <w:r w:rsidR="00060617" w:rsidRPr="00C66327">
        <w:rPr>
          <w:rFonts w:ascii="Calibri" w:eastAsia="Times New Roman" w:hAnsi="Calibri" w:cs="Calibri"/>
          <w:sz w:val="24"/>
          <w:szCs w:val="24"/>
        </w:rPr>
        <w:t xml:space="preserve"> A magánszemély</w:t>
      </w:r>
      <w:r w:rsidR="001D6EF2" w:rsidRPr="00C66327">
        <w:rPr>
          <w:rFonts w:ascii="Calibri" w:eastAsia="Times New Roman" w:hAnsi="Calibri" w:cs="Calibri"/>
          <w:sz w:val="24"/>
          <w:szCs w:val="24"/>
        </w:rPr>
        <w:t xml:space="preserve"> kérelmező</w:t>
      </w:r>
      <w:r w:rsidR="00060617" w:rsidRPr="00C66327">
        <w:rPr>
          <w:rFonts w:ascii="Calibri" w:eastAsia="Times New Roman" w:hAnsi="Calibri" w:cs="Calibri"/>
          <w:sz w:val="24"/>
          <w:szCs w:val="24"/>
        </w:rPr>
        <w:t xml:space="preserve"> személyes adatait az adatszolgáltatást követő egy év elteltével </w:t>
      </w:r>
      <w:r w:rsidR="000141F4" w:rsidRPr="00C66327">
        <w:rPr>
          <w:rFonts w:ascii="Calibri" w:eastAsia="Times New Roman" w:hAnsi="Calibri" w:cs="Calibri"/>
          <w:sz w:val="24"/>
          <w:szCs w:val="24"/>
        </w:rPr>
        <w:t xml:space="preserve">az Adatkezelő köteles </w:t>
      </w:r>
      <w:r w:rsidR="00060617" w:rsidRPr="00C66327">
        <w:rPr>
          <w:rFonts w:ascii="Calibri" w:eastAsia="Times New Roman" w:hAnsi="Calibri" w:cs="Calibri"/>
          <w:sz w:val="24"/>
          <w:szCs w:val="24"/>
        </w:rPr>
        <w:t xml:space="preserve">törölni az összes digitálisan és papíralapon őrzött </w:t>
      </w:r>
      <w:r w:rsidR="001D6EF2" w:rsidRPr="00C66327">
        <w:rPr>
          <w:rFonts w:ascii="Calibri" w:eastAsia="Times New Roman" w:hAnsi="Calibri" w:cs="Calibri"/>
          <w:sz w:val="24"/>
          <w:szCs w:val="24"/>
        </w:rPr>
        <w:t>nyilvántartásból</w:t>
      </w:r>
      <w:r w:rsidR="00CC4FF8" w:rsidRPr="00C66327">
        <w:rPr>
          <w:rFonts w:ascii="Calibri" w:eastAsia="Times New Roman" w:hAnsi="Calibri" w:cs="Calibri"/>
          <w:sz w:val="24"/>
          <w:szCs w:val="24"/>
        </w:rPr>
        <w:t>, dokumentumból</w:t>
      </w:r>
      <w:r w:rsidR="00060617" w:rsidRPr="00C66327">
        <w:rPr>
          <w:rFonts w:ascii="Calibri" w:eastAsia="Times New Roman" w:hAnsi="Calibri" w:cs="Calibri"/>
          <w:sz w:val="24"/>
          <w:szCs w:val="24"/>
        </w:rPr>
        <w:t>.</w:t>
      </w:r>
    </w:p>
    <w:p w14:paraId="5613257A" w14:textId="77777777" w:rsidR="00060617" w:rsidRPr="00C66327" w:rsidRDefault="00236D61"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t>39</w:t>
      </w:r>
      <w:r w:rsidR="00534C14" w:rsidRPr="00C66327">
        <w:rPr>
          <w:rFonts w:ascii="Calibri" w:eastAsia="Times New Roman" w:hAnsi="Calibri" w:cs="Calibri"/>
          <w:sz w:val="24"/>
          <w:szCs w:val="24"/>
        </w:rPr>
        <w:t>.</w:t>
      </w:r>
      <w:r w:rsidR="00060617" w:rsidRPr="00C66327">
        <w:rPr>
          <w:rFonts w:ascii="Calibri" w:eastAsia="Times New Roman" w:hAnsi="Calibri" w:cs="Calibri"/>
          <w:sz w:val="24"/>
          <w:szCs w:val="24"/>
        </w:rPr>
        <w:t xml:space="preserve"> A</w:t>
      </w:r>
      <w:r w:rsidR="00B74340" w:rsidRPr="00C66327">
        <w:rPr>
          <w:rFonts w:ascii="Calibri" w:eastAsia="Times New Roman" w:hAnsi="Calibri" w:cs="Calibri"/>
          <w:sz w:val="24"/>
          <w:szCs w:val="24"/>
        </w:rPr>
        <w:t xml:space="preserve"> </w:t>
      </w:r>
      <w:r w:rsidR="00D7581A" w:rsidRPr="00C66327">
        <w:rPr>
          <w:rFonts w:ascii="Calibri" w:eastAsia="Times New Roman" w:hAnsi="Calibri" w:cs="Calibri"/>
          <w:sz w:val="24"/>
          <w:szCs w:val="24"/>
        </w:rPr>
        <w:t>személyes adatok védelme érdekében az adatszolgáltatást</w:t>
      </w:r>
      <w:r w:rsidR="00B74340" w:rsidRPr="00C66327">
        <w:rPr>
          <w:rFonts w:ascii="Calibri" w:eastAsia="Times New Roman" w:hAnsi="Calibri" w:cs="Calibri"/>
          <w:sz w:val="24"/>
          <w:szCs w:val="24"/>
        </w:rPr>
        <w:t xml:space="preserve"> </w:t>
      </w:r>
      <w:r w:rsidR="008C0E68" w:rsidRPr="00C66327">
        <w:rPr>
          <w:rFonts w:ascii="Calibri" w:eastAsia="Times New Roman" w:hAnsi="Calibri" w:cs="Calibri"/>
          <w:sz w:val="24"/>
          <w:szCs w:val="24"/>
        </w:rPr>
        <w:t>követő egy hónap elteltével</w:t>
      </w:r>
      <w:r w:rsidR="00BB23EB" w:rsidRPr="00C66327">
        <w:rPr>
          <w:rFonts w:ascii="Calibri" w:eastAsia="Times New Roman" w:hAnsi="Calibri" w:cs="Calibri"/>
          <w:sz w:val="24"/>
          <w:szCs w:val="24"/>
        </w:rPr>
        <w:t xml:space="preserve"> az </w:t>
      </w:r>
      <w:r w:rsidR="008C0E68" w:rsidRPr="00C66327">
        <w:rPr>
          <w:rFonts w:ascii="Calibri" w:eastAsia="Times New Roman" w:hAnsi="Calibri" w:cs="Calibri"/>
          <w:sz w:val="24"/>
          <w:szCs w:val="24"/>
        </w:rPr>
        <w:t>Adatfelelős</w:t>
      </w:r>
      <w:r w:rsidR="000859BF" w:rsidRPr="00C66327">
        <w:rPr>
          <w:rFonts w:ascii="Calibri" w:eastAsia="Times New Roman" w:hAnsi="Calibri" w:cs="Calibri"/>
          <w:sz w:val="24"/>
          <w:szCs w:val="24"/>
        </w:rPr>
        <w:t xml:space="preserve"> törli a megkeresést a levelező</w:t>
      </w:r>
      <w:r w:rsidR="00D7581A" w:rsidRPr="00C66327">
        <w:rPr>
          <w:rFonts w:ascii="Calibri" w:eastAsia="Times New Roman" w:hAnsi="Calibri" w:cs="Calibri"/>
          <w:sz w:val="24"/>
          <w:szCs w:val="24"/>
        </w:rPr>
        <w:t xml:space="preserve">rendszeréből. </w:t>
      </w:r>
    </w:p>
    <w:p w14:paraId="379190FD" w14:textId="77777777" w:rsidR="009D3BA5" w:rsidRPr="00C66327" w:rsidRDefault="00236D61"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t>40</w:t>
      </w:r>
      <w:r w:rsidR="00866801" w:rsidRPr="00C66327">
        <w:rPr>
          <w:rFonts w:ascii="Calibri" w:eastAsia="Times New Roman" w:hAnsi="Calibri" w:cs="Calibri"/>
          <w:sz w:val="24"/>
          <w:szCs w:val="24"/>
        </w:rPr>
        <w:t xml:space="preserve">. </w:t>
      </w:r>
      <w:r w:rsidR="005A7A5A" w:rsidRPr="00C66327">
        <w:rPr>
          <w:rFonts w:ascii="Calibri" w:eastAsia="Times New Roman" w:hAnsi="Calibri" w:cs="Calibri"/>
          <w:sz w:val="24"/>
          <w:szCs w:val="24"/>
        </w:rPr>
        <w:t>Az iktatást és</w:t>
      </w:r>
      <w:r w:rsidR="00365239" w:rsidRPr="00C66327">
        <w:rPr>
          <w:rFonts w:ascii="Calibri" w:eastAsia="Times New Roman" w:hAnsi="Calibri" w:cs="Calibri"/>
          <w:sz w:val="24"/>
          <w:szCs w:val="24"/>
        </w:rPr>
        <w:t xml:space="preserve"> a nyilvántartást úgy kell megszervezni, hogy az adatszolgáltatást követően a kérelmező</w:t>
      </w:r>
      <w:r w:rsidR="005A7A5A" w:rsidRPr="00C66327">
        <w:rPr>
          <w:rFonts w:ascii="Calibri" w:eastAsia="Times New Roman" w:hAnsi="Calibri" w:cs="Calibri"/>
          <w:sz w:val="24"/>
          <w:szCs w:val="24"/>
        </w:rPr>
        <w:t xml:space="preserve"> személyes adatai</w:t>
      </w:r>
      <w:r w:rsidR="00B74340" w:rsidRPr="00C66327">
        <w:rPr>
          <w:rFonts w:ascii="Calibri" w:eastAsia="Times New Roman" w:hAnsi="Calibri" w:cs="Calibri"/>
          <w:sz w:val="24"/>
          <w:szCs w:val="24"/>
        </w:rPr>
        <w:t xml:space="preserve"> </w:t>
      </w:r>
      <w:r w:rsidR="005A7A5A" w:rsidRPr="00C66327">
        <w:rPr>
          <w:rFonts w:ascii="Calibri" w:eastAsia="Times New Roman" w:hAnsi="Calibri" w:cs="Calibri"/>
          <w:sz w:val="24"/>
          <w:szCs w:val="24"/>
        </w:rPr>
        <w:t xml:space="preserve">nehézség nélkül </w:t>
      </w:r>
      <w:r w:rsidR="00365239" w:rsidRPr="00C66327">
        <w:rPr>
          <w:rFonts w:ascii="Calibri" w:eastAsia="Times New Roman" w:hAnsi="Calibri" w:cs="Calibri"/>
          <w:sz w:val="24"/>
          <w:szCs w:val="24"/>
        </w:rPr>
        <w:t>törölhetőek legyenek. A törlés elvégzésé</w:t>
      </w:r>
      <w:r w:rsidR="00D06049" w:rsidRPr="00C66327">
        <w:rPr>
          <w:rFonts w:ascii="Calibri" w:eastAsia="Times New Roman" w:hAnsi="Calibri" w:cs="Calibri"/>
          <w:sz w:val="24"/>
          <w:szCs w:val="24"/>
        </w:rPr>
        <w:t xml:space="preserve">t az </w:t>
      </w:r>
      <w:r w:rsidR="00AA407A" w:rsidRPr="00C66327">
        <w:rPr>
          <w:rFonts w:ascii="Calibri" w:eastAsia="Times New Roman" w:hAnsi="Calibri" w:cs="Calibri"/>
          <w:sz w:val="24"/>
          <w:szCs w:val="24"/>
        </w:rPr>
        <w:t xml:space="preserve">Illetékes </w:t>
      </w:r>
      <w:r w:rsidR="00D06049" w:rsidRPr="00C66327">
        <w:rPr>
          <w:rFonts w:ascii="Calibri" w:eastAsia="Times New Roman" w:hAnsi="Calibri" w:cs="Calibri"/>
          <w:sz w:val="24"/>
          <w:szCs w:val="24"/>
        </w:rPr>
        <w:t xml:space="preserve">Adatfelelős </w:t>
      </w:r>
      <w:r w:rsidR="00AA407A" w:rsidRPr="00C66327">
        <w:rPr>
          <w:rFonts w:ascii="Calibri" w:eastAsia="Times New Roman" w:hAnsi="Calibri" w:cs="Calibri"/>
          <w:sz w:val="24"/>
          <w:szCs w:val="24"/>
        </w:rPr>
        <w:t xml:space="preserve">végzi, illetve </w:t>
      </w:r>
      <w:r w:rsidR="00D06049" w:rsidRPr="00C66327">
        <w:rPr>
          <w:rFonts w:ascii="Calibri" w:eastAsia="Times New Roman" w:hAnsi="Calibri" w:cs="Calibri"/>
          <w:sz w:val="24"/>
          <w:szCs w:val="24"/>
        </w:rPr>
        <w:t>ellenőrzi.</w:t>
      </w:r>
    </w:p>
    <w:p w14:paraId="66740151" w14:textId="77777777" w:rsidR="009D3BA5" w:rsidRPr="00C66327" w:rsidRDefault="00236D61"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t>41</w:t>
      </w:r>
      <w:r w:rsidR="00866801" w:rsidRPr="00C66327">
        <w:rPr>
          <w:rFonts w:ascii="Calibri" w:eastAsia="Times New Roman" w:hAnsi="Calibri" w:cs="Calibri"/>
          <w:sz w:val="24"/>
          <w:szCs w:val="24"/>
        </w:rPr>
        <w:t>.</w:t>
      </w:r>
      <w:r w:rsidR="00365239" w:rsidRPr="00C66327">
        <w:rPr>
          <w:rFonts w:ascii="Calibri" w:eastAsia="Times New Roman" w:hAnsi="Calibri" w:cs="Calibri"/>
          <w:sz w:val="24"/>
          <w:szCs w:val="24"/>
        </w:rPr>
        <w:t>A személyes adatok törlése érdekében a</w:t>
      </w:r>
      <w:r w:rsidR="005613DA" w:rsidRPr="00C66327">
        <w:rPr>
          <w:rFonts w:ascii="Calibri" w:eastAsia="Times New Roman" w:hAnsi="Calibri" w:cs="Calibri"/>
          <w:sz w:val="24"/>
          <w:szCs w:val="24"/>
        </w:rPr>
        <w:t xml:space="preserve"> Szabályzat4</w:t>
      </w:r>
      <w:r w:rsidR="00AD657F" w:rsidRPr="00C66327">
        <w:rPr>
          <w:rFonts w:ascii="Calibri" w:eastAsia="Times New Roman" w:hAnsi="Calibri" w:cs="Calibri"/>
          <w:sz w:val="24"/>
          <w:szCs w:val="24"/>
        </w:rPr>
        <w:t>.</w:t>
      </w:r>
      <w:r w:rsidR="00365239" w:rsidRPr="00C66327">
        <w:rPr>
          <w:rFonts w:ascii="Calibri" w:eastAsia="Times New Roman" w:hAnsi="Calibri" w:cs="Calibri"/>
          <w:sz w:val="24"/>
          <w:szCs w:val="24"/>
        </w:rPr>
        <w:t xml:space="preserve"> számú melléklet</w:t>
      </w:r>
      <w:r w:rsidR="005613DA" w:rsidRPr="00C66327">
        <w:rPr>
          <w:rFonts w:ascii="Calibri" w:eastAsia="Times New Roman" w:hAnsi="Calibri" w:cs="Calibri"/>
          <w:sz w:val="24"/>
          <w:szCs w:val="24"/>
        </w:rPr>
        <w:t>e</w:t>
      </w:r>
      <w:r w:rsidR="00365239" w:rsidRPr="00C66327">
        <w:rPr>
          <w:rFonts w:ascii="Calibri" w:eastAsia="Times New Roman" w:hAnsi="Calibri" w:cs="Calibri"/>
          <w:sz w:val="24"/>
          <w:szCs w:val="24"/>
        </w:rPr>
        <w:t xml:space="preserve"> szerinti közérdekű adat megismerése iránti kérelem formanyomtatvány</w:t>
      </w:r>
      <w:r w:rsidR="00720C05" w:rsidRPr="00C66327">
        <w:rPr>
          <w:rFonts w:ascii="Calibri" w:eastAsia="Times New Roman" w:hAnsi="Calibri" w:cs="Calibri"/>
          <w:sz w:val="24"/>
          <w:szCs w:val="24"/>
        </w:rPr>
        <w:t>á</w:t>
      </w:r>
      <w:r w:rsidR="00365239" w:rsidRPr="00C66327">
        <w:rPr>
          <w:rFonts w:ascii="Calibri" w:eastAsia="Times New Roman" w:hAnsi="Calibri" w:cs="Calibri"/>
          <w:sz w:val="24"/>
          <w:szCs w:val="24"/>
        </w:rPr>
        <w:t>n külön rész szolgál a személyes adatok feltüntetésére.</w:t>
      </w:r>
      <w:r w:rsidR="00B74340" w:rsidRPr="00C66327">
        <w:rPr>
          <w:rFonts w:ascii="Calibri" w:eastAsia="Times New Roman" w:hAnsi="Calibri" w:cs="Calibri"/>
          <w:sz w:val="24"/>
          <w:szCs w:val="24"/>
        </w:rPr>
        <w:t xml:space="preserve"> </w:t>
      </w:r>
      <w:r w:rsidR="00365239" w:rsidRPr="00C66327">
        <w:rPr>
          <w:rFonts w:ascii="Calibri" w:eastAsia="Times New Roman" w:hAnsi="Calibri" w:cs="Calibri"/>
          <w:sz w:val="24"/>
          <w:szCs w:val="24"/>
        </w:rPr>
        <w:t xml:space="preserve">A személyes adatok részt az adatszolgáltatás teljesítését követően </w:t>
      </w:r>
      <w:r w:rsidR="00F00885" w:rsidRPr="00C66327">
        <w:rPr>
          <w:rFonts w:ascii="Calibri" w:eastAsia="Times New Roman" w:hAnsi="Calibri" w:cs="Calibri"/>
          <w:sz w:val="24"/>
          <w:szCs w:val="24"/>
        </w:rPr>
        <w:t>az Adatkezelő köteles</w:t>
      </w:r>
      <w:r w:rsidR="005A7DF0" w:rsidRPr="00C66327">
        <w:rPr>
          <w:rFonts w:ascii="Calibri" w:eastAsia="Times New Roman" w:hAnsi="Calibri" w:cs="Calibri"/>
          <w:sz w:val="24"/>
          <w:szCs w:val="24"/>
        </w:rPr>
        <w:t xml:space="preserve"> a formanyomtatvány többi részétől</w:t>
      </w:r>
      <w:r w:rsidR="00B74340" w:rsidRPr="00C66327">
        <w:rPr>
          <w:rFonts w:ascii="Calibri" w:eastAsia="Times New Roman" w:hAnsi="Calibri" w:cs="Calibri"/>
          <w:sz w:val="24"/>
          <w:szCs w:val="24"/>
        </w:rPr>
        <w:t xml:space="preserve"> </w:t>
      </w:r>
      <w:r w:rsidR="00365239" w:rsidRPr="00C66327">
        <w:rPr>
          <w:rFonts w:ascii="Calibri" w:eastAsia="Times New Roman" w:hAnsi="Calibri" w:cs="Calibri"/>
          <w:sz w:val="24"/>
          <w:szCs w:val="24"/>
        </w:rPr>
        <w:t>elválasztani</w:t>
      </w:r>
      <w:r w:rsidR="00274488" w:rsidRPr="00C66327">
        <w:rPr>
          <w:rFonts w:ascii="Calibri" w:eastAsia="Times New Roman" w:hAnsi="Calibri" w:cs="Calibri"/>
          <w:sz w:val="24"/>
          <w:szCs w:val="24"/>
        </w:rPr>
        <w:t xml:space="preserve">, </w:t>
      </w:r>
      <w:r w:rsidR="00F00885" w:rsidRPr="00C66327">
        <w:rPr>
          <w:rFonts w:ascii="Calibri" w:eastAsia="Times New Roman" w:hAnsi="Calibri" w:cs="Calibri"/>
          <w:sz w:val="24"/>
          <w:szCs w:val="24"/>
        </w:rPr>
        <w:t>valamint</w:t>
      </w:r>
      <w:r w:rsidR="00274488" w:rsidRPr="00C66327">
        <w:rPr>
          <w:rFonts w:ascii="Calibri" w:eastAsia="Times New Roman" w:hAnsi="Calibri" w:cs="Calibri"/>
          <w:sz w:val="24"/>
          <w:szCs w:val="24"/>
        </w:rPr>
        <w:t xml:space="preserve"> a személyes adatokat tartalmazó részt</w:t>
      </w:r>
      <w:r w:rsidR="00B74340" w:rsidRPr="00C66327">
        <w:rPr>
          <w:rFonts w:ascii="Calibri" w:eastAsia="Times New Roman" w:hAnsi="Calibri" w:cs="Calibri"/>
          <w:sz w:val="24"/>
          <w:szCs w:val="24"/>
        </w:rPr>
        <w:t xml:space="preserve"> </w:t>
      </w:r>
      <w:r w:rsidR="00274488" w:rsidRPr="00C66327">
        <w:rPr>
          <w:rFonts w:ascii="Calibri" w:eastAsia="Times New Roman" w:hAnsi="Calibri" w:cs="Calibri"/>
          <w:sz w:val="24"/>
          <w:szCs w:val="24"/>
        </w:rPr>
        <w:t>meg</w:t>
      </w:r>
      <w:r w:rsidR="00365239" w:rsidRPr="00C66327">
        <w:rPr>
          <w:rFonts w:ascii="Calibri" w:eastAsia="Times New Roman" w:hAnsi="Calibri" w:cs="Calibri"/>
          <w:sz w:val="24"/>
          <w:szCs w:val="24"/>
        </w:rPr>
        <w:t>semmisít</w:t>
      </w:r>
      <w:r w:rsidR="00274488" w:rsidRPr="00C66327">
        <w:rPr>
          <w:rFonts w:ascii="Calibri" w:eastAsia="Times New Roman" w:hAnsi="Calibri" w:cs="Calibri"/>
          <w:sz w:val="24"/>
          <w:szCs w:val="24"/>
        </w:rPr>
        <w:t>eni</w:t>
      </w:r>
      <w:r w:rsidR="00365239" w:rsidRPr="00C66327">
        <w:rPr>
          <w:rFonts w:ascii="Calibri" w:eastAsia="Times New Roman" w:hAnsi="Calibri" w:cs="Calibri"/>
          <w:sz w:val="24"/>
          <w:szCs w:val="24"/>
        </w:rPr>
        <w:t>.</w:t>
      </w:r>
    </w:p>
    <w:p w14:paraId="0B635E3D" w14:textId="77777777" w:rsidR="00D7581A" w:rsidRPr="00C66327" w:rsidRDefault="00D7581A" w:rsidP="00136259">
      <w:pPr>
        <w:spacing w:after="0"/>
        <w:jc w:val="both"/>
        <w:rPr>
          <w:rFonts w:ascii="Calibri" w:eastAsia="Times New Roman" w:hAnsi="Calibri" w:cs="Calibri"/>
          <w:sz w:val="24"/>
          <w:szCs w:val="24"/>
        </w:rPr>
      </w:pPr>
    </w:p>
    <w:p w14:paraId="7E230D84" w14:textId="77777777" w:rsidR="009D3BA5" w:rsidRPr="00C66327" w:rsidRDefault="00FF4AA5" w:rsidP="009D1A8F">
      <w:pPr>
        <w:pStyle w:val="Cmsor2"/>
        <w:rPr>
          <w:rFonts w:ascii="Calibri" w:hAnsi="Calibri" w:cs="Calibri"/>
        </w:rPr>
      </w:pPr>
      <w:r w:rsidRPr="00C66327">
        <w:rPr>
          <w:rFonts w:ascii="Calibri" w:hAnsi="Calibri" w:cs="Calibri"/>
        </w:rPr>
        <w:t>A k</w:t>
      </w:r>
      <w:r w:rsidR="004C0A9F" w:rsidRPr="00C66327">
        <w:rPr>
          <w:rFonts w:ascii="Calibri" w:hAnsi="Calibri" w:cs="Calibri"/>
        </w:rPr>
        <w:t>özérdekű adatok közzététele</w:t>
      </w:r>
    </w:p>
    <w:p w14:paraId="727BB9D2" w14:textId="1E7C0F4C" w:rsidR="001958EA" w:rsidRPr="001D5F24" w:rsidRDefault="00236D61" w:rsidP="00136259">
      <w:pPr>
        <w:spacing w:after="0"/>
        <w:jc w:val="both"/>
        <w:rPr>
          <w:rFonts w:ascii="Calibri" w:hAnsi="Calibri" w:cs="Calibri"/>
          <w:sz w:val="24"/>
          <w:szCs w:val="24"/>
        </w:rPr>
      </w:pPr>
      <w:r w:rsidRPr="00C66327">
        <w:rPr>
          <w:rFonts w:ascii="Calibri" w:eastAsia="Times New Roman" w:hAnsi="Calibri" w:cs="Calibri"/>
          <w:sz w:val="24"/>
          <w:szCs w:val="24"/>
        </w:rPr>
        <w:t>42</w:t>
      </w:r>
      <w:r w:rsidR="00866801" w:rsidRPr="00C66327">
        <w:rPr>
          <w:rFonts w:ascii="Calibri" w:eastAsia="Times New Roman" w:hAnsi="Calibri" w:cs="Calibri"/>
          <w:sz w:val="24"/>
          <w:szCs w:val="24"/>
        </w:rPr>
        <w:t>.</w:t>
      </w:r>
      <w:r w:rsidR="00D06049" w:rsidRPr="00C66327">
        <w:rPr>
          <w:rFonts w:ascii="Calibri" w:eastAsia="Times New Roman" w:hAnsi="Calibri" w:cs="Calibri"/>
          <w:sz w:val="24"/>
          <w:szCs w:val="24"/>
        </w:rPr>
        <w:t>Az Intézmény</w:t>
      </w:r>
      <w:r w:rsidR="004C0A9F" w:rsidRPr="00C66327">
        <w:rPr>
          <w:rFonts w:ascii="Calibri" w:eastAsia="Times New Roman" w:hAnsi="Calibri" w:cs="Calibri"/>
          <w:sz w:val="24"/>
          <w:szCs w:val="24"/>
        </w:rPr>
        <w:t xml:space="preserve"> a közérdekű és közérdekből nyilvános adatokat </w:t>
      </w:r>
      <w:r w:rsidR="00534C14" w:rsidRPr="00C66327">
        <w:rPr>
          <w:rFonts w:ascii="Calibri" w:eastAsia="Times New Roman" w:hAnsi="Calibri" w:cs="Calibri"/>
          <w:sz w:val="24"/>
          <w:szCs w:val="24"/>
        </w:rPr>
        <w:t>a</w:t>
      </w:r>
      <w:r w:rsidR="000053CE" w:rsidRPr="00C66327">
        <w:rPr>
          <w:rFonts w:ascii="Calibri" w:hAnsi="Calibri" w:cs="Calibri"/>
          <w:sz w:val="24"/>
          <w:szCs w:val="24"/>
        </w:rPr>
        <w:t xml:space="preserve"> </w:t>
      </w:r>
      <w:hyperlink r:id="rId8" w:history="1">
        <w:r w:rsidR="000053CE" w:rsidRPr="00C66327">
          <w:rPr>
            <w:rStyle w:val="Hiperhivatkozs"/>
            <w:rFonts w:ascii="Calibri" w:hAnsi="Calibri" w:cs="Calibri"/>
            <w:sz w:val="24"/>
            <w:szCs w:val="24"/>
          </w:rPr>
          <w:t>www.zalaegerszeg.bolcsi.hu</w:t>
        </w:r>
      </w:hyperlink>
      <w:r w:rsidR="001D5F24">
        <w:rPr>
          <w:rFonts w:ascii="Calibri" w:hAnsi="Calibri" w:cs="Calibri"/>
          <w:sz w:val="24"/>
          <w:szCs w:val="24"/>
        </w:rPr>
        <w:t xml:space="preserve"> </w:t>
      </w:r>
      <w:r w:rsidR="004C0A9F" w:rsidRPr="00C66327">
        <w:rPr>
          <w:rFonts w:ascii="Calibri" w:eastAsia="Times New Roman" w:hAnsi="Calibri" w:cs="Calibri"/>
          <w:sz w:val="24"/>
          <w:szCs w:val="24"/>
        </w:rPr>
        <w:t>címen</w:t>
      </w:r>
      <w:r w:rsidR="00534C14" w:rsidRPr="00C66327">
        <w:rPr>
          <w:rFonts w:ascii="Calibri" w:eastAsia="Times New Roman" w:hAnsi="Calibri" w:cs="Calibri"/>
          <w:sz w:val="24"/>
          <w:szCs w:val="24"/>
        </w:rPr>
        <w:t xml:space="preserve">, a </w:t>
      </w:r>
      <w:r w:rsidR="000053CE" w:rsidRPr="00C66327">
        <w:rPr>
          <w:rFonts w:ascii="Calibri" w:eastAsia="Times New Roman" w:hAnsi="Calibri" w:cs="Calibri"/>
          <w:sz w:val="24"/>
          <w:szCs w:val="24"/>
        </w:rPr>
        <w:t xml:space="preserve">közérdekű adatok </w:t>
      </w:r>
      <w:r w:rsidR="00534C14" w:rsidRPr="00C66327">
        <w:rPr>
          <w:rFonts w:ascii="Calibri" w:eastAsia="Times New Roman" w:hAnsi="Calibri" w:cs="Calibri"/>
          <w:sz w:val="24"/>
          <w:szCs w:val="24"/>
        </w:rPr>
        <w:t>menüpont alatt</w:t>
      </w:r>
      <w:r w:rsidR="004C0A9F" w:rsidRPr="00C66327">
        <w:rPr>
          <w:rFonts w:ascii="Calibri" w:eastAsia="Times New Roman" w:hAnsi="Calibri" w:cs="Calibri"/>
          <w:sz w:val="24"/>
          <w:szCs w:val="24"/>
        </w:rPr>
        <w:t xml:space="preserve"> teszi közzé.</w:t>
      </w:r>
    </w:p>
    <w:p w14:paraId="0F94B284" w14:textId="77777777" w:rsidR="001958EA" w:rsidRPr="00C66327" w:rsidRDefault="00236D61"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lastRenderedPageBreak/>
        <w:t>43</w:t>
      </w:r>
      <w:r w:rsidR="00534C14" w:rsidRPr="00C66327">
        <w:rPr>
          <w:rFonts w:ascii="Calibri" w:eastAsia="Times New Roman" w:hAnsi="Calibri" w:cs="Calibri"/>
          <w:sz w:val="24"/>
          <w:szCs w:val="24"/>
        </w:rPr>
        <w:t>. A közérdekű és közérdekből nyilvános</w:t>
      </w:r>
      <w:r w:rsidR="00BF798C" w:rsidRPr="00C66327">
        <w:rPr>
          <w:rFonts w:ascii="Calibri" w:eastAsia="Times New Roman" w:hAnsi="Calibri" w:cs="Calibri"/>
          <w:sz w:val="24"/>
          <w:szCs w:val="24"/>
        </w:rPr>
        <w:t xml:space="preserve"> adatok </w:t>
      </w:r>
      <w:r w:rsidR="00534C14" w:rsidRPr="00C66327">
        <w:rPr>
          <w:rFonts w:ascii="Calibri" w:eastAsia="Times New Roman" w:hAnsi="Calibri" w:cs="Calibri"/>
          <w:sz w:val="24"/>
          <w:szCs w:val="24"/>
        </w:rPr>
        <w:t xml:space="preserve">megfelelő formában és tartalommal történő közzétételéért, valamint azok </w:t>
      </w:r>
      <w:r w:rsidR="00BF798C" w:rsidRPr="00C66327">
        <w:rPr>
          <w:rFonts w:ascii="Calibri" w:eastAsia="Times New Roman" w:hAnsi="Calibri" w:cs="Calibri"/>
          <w:sz w:val="24"/>
          <w:szCs w:val="24"/>
        </w:rPr>
        <w:t>hitelességért</w:t>
      </w:r>
      <w:r w:rsidR="00534C14" w:rsidRPr="00C66327">
        <w:rPr>
          <w:rFonts w:ascii="Calibri" w:eastAsia="Times New Roman" w:hAnsi="Calibri" w:cs="Calibri"/>
          <w:sz w:val="24"/>
          <w:szCs w:val="24"/>
        </w:rPr>
        <w:t xml:space="preserve"> és</w:t>
      </w:r>
      <w:r w:rsidR="000C7188" w:rsidRPr="00C66327">
        <w:rPr>
          <w:rFonts w:ascii="Calibri" w:eastAsia="Times New Roman" w:hAnsi="Calibri" w:cs="Calibri"/>
          <w:sz w:val="24"/>
          <w:szCs w:val="24"/>
        </w:rPr>
        <w:t xml:space="preserve"> aktualizálásáért</w:t>
      </w:r>
      <w:r w:rsidR="00B74340" w:rsidRPr="00C66327">
        <w:rPr>
          <w:rFonts w:ascii="Calibri" w:eastAsia="Times New Roman" w:hAnsi="Calibri" w:cs="Calibri"/>
          <w:sz w:val="24"/>
          <w:szCs w:val="24"/>
        </w:rPr>
        <w:t xml:space="preserve"> </w:t>
      </w:r>
      <w:r w:rsidR="002E2039" w:rsidRPr="00C66327">
        <w:rPr>
          <w:rFonts w:ascii="Calibri" w:eastAsia="Times New Roman" w:hAnsi="Calibri" w:cs="Calibri"/>
          <w:sz w:val="24"/>
          <w:szCs w:val="24"/>
        </w:rPr>
        <w:t>saját illetékességi körükben az</w:t>
      </w:r>
      <w:r w:rsidR="00B74340" w:rsidRPr="00C66327">
        <w:rPr>
          <w:rFonts w:ascii="Calibri" w:eastAsia="Times New Roman" w:hAnsi="Calibri" w:cs="Calibri"/>
          <w:sz w:val="24"/>
          <w:szCs w:val="24"/>
        </w:rPr>
        <w:t xml:space="preserve"> </w:t>
      </w:r>
      <w:r w:rsidR="00E76BD7" w:rsidRPr="00C66327">
        <w:rPr>
          <w:rFonts w:ascii="Calibri" w:eastAsia="Times New Roman" w:hAnsi="Calibri" w:cs="Calibri"/>
          <w:sz w:val="24"/>
          <w:szCs w:val="24"/>
        </w:rPr>
        <w:t>Adatfelelős</w:t>
      </w:r>
      <w:r w:rsidR="00B6278C" w:rsidRPr="00C66327">
        <w:rPr>
          <w:rFonts w:ascii="Calibri" w:eastAsia="Times New Roman" w:hAnsi="Calibri" w:cs="Calibri"/>
          <w:sz w:val="24"/>
          <w:szCs w:val="24"/>
        </w:rPr>
        <w:t>ök</w:t>
      </w:r>
      <w:r w:rsidR="00B74340" w:rsidRPr="00C66327">
        <w:rPr>
          <w:rFonts w:ascii="Calibri" w:eastAsia="Times New Roman" w:hAnsi="Calibri" w:cs="Calibri"/>
          <w:sz w:val="24"/>
          <w:szCs w:val="24"/>
        </w:rPr>
        <w:t xml:space="preserve"> </w:t>
      </w:r>
      <w:r w:rsidR="00E76BD7" w:rsidRPr="00C66327">
        <w:rPr>
          <w:rFonts w:ascii="Calibri" w:eastAsia="Times New Roman" w:hAnsi="Calibri" w:cs="Calibri"/>
          <w:sz w:val="24"/>
          <w:szCs w:val="24"/>
        </w:rPr>
        <w:t>felel</w:t>
      </w:r>
      <w:r w:rsidR="00B6278C" w:rsidRPr="00C66327">
        <w:rPr>
          <w:rFonts w:ascii="Calibri" w:eastAsia="Times New Roman" w:hAnsi="Calibri" w:cs="Calibri"/>
          <w:sz w:val="24"/>
          <w:szCs w:val="24"/>
        </w:rPr>
        <w:t>nek</w:t>
      </w:r>
      <w:r w:rsidR="00E76BD7" w:rsidRPr="00C66327">
        <w:rPr>
          <w:rFonts w:ascii="Calibri" w:eastAsia="Times New Roman" w:hAnsi="Calibri" w:cs="Calibri"/>
          <w:sz w:val="24"/>
          <w:szCs w:val="24"/>
        </w:rPr>
        <w:t>.</w:t>
      </w:r>
    </w:p>
    <w:p w14:paraId="569123EE" w14:textId="77777777" w:rsidR="001958EA" w:rsidRPr="00C66327" w:rsidRDefault="001958EA" w:rsidP="00136259">
      <w:pPr>
        <w:spacing w:after="0"/>
        <w:jc w:val="both"/>
        <w:rPr>
          <w:rFonts w:ascii="Calibri" w:eastAsia="Times New Roman" w:hAnsi="Calibri" w:cs="Calibri"/>
          <w:sz w:val="24"/>
          <w:szCs w:val="24"/>
        </w:rPr>
      </w:pPr>
    </w:p>
    <w:p w14:paraId="2F380E51" w14:textId="77777777" w:rsidR="00993A6E" w:rsidRPr="00C66327" w:rsidRDefault="0003463F" w:rsidP="00136259">
      <w:pPr>
        <w:spacing w:after="0"/>
        <w:jc w:val="center"/>
        <w:rPr>
          <w:rFonts w:ascii="Calibri" w:eastAsia="Times New Roman" w:hAnsi="Calibri" w:cs="Calibri"/>
          <w:b/>
          <w:sz w:val="24"/>
          <w:szCs w:val="24"/>
        </w:rPr>
      </w:pPr>
      <w:r w:rsidRPr="00C66327">
        <w:rPr>
          <w:rFonts w:ascii="Calibri" w:eastAsia="Times New Roman" w:hAnsi="Calibri" w:cs="Calibri"/>
          <w:b/>
          <w:sz w:val="24"/>
          <w:szCs w:val="24"/>
        </w:rPr>
        <w:t>IX</w:t>
      </w:r>
      <w:r w:rsidR="00993A6E" w:rsidRPr="00C66327">
        <w:rPr>
          <w:rFonts w:ascii="Calibri" w:eastAsia="Times New Roman" w:hAnsi="Calibri" w:cs="Calibri"/>
          <w:b/>
          <w:sz w:val="24"/>
          <w:szCs w:val="24"/>
        </w:rPr>
        <w:t xml:space="preserve">. </w:t>
      </w:r>
      <w:r w:rsidRPr="00C66327">
        <w:rPr>
          <w:rFonts w:ascii="Calibri" w:eastAsia="Times New Roman" w:hAnsi="Calibri" w:cs="Calibri"/>
          <w:b/>
          <w:sz w:val="24"/>
          <w:szCs w:val="24"/>
        </w:rPr>
        <w:t>fejezet</w:t>
      </w:r>
    </w:p>
    <w:p w14:paraId="1489F898" w14:textId="77777777" w:rsidR="00993A6E" w:rsidRPr="00C66327" w:rsidRDefault="00993A6E" w:rsidP="009D1A8F">
      <w:pPr>
        <w:pStyle w:val="Cmsor1"/>
        <w:rPr>
          <w:rFonts w:ascii="Calibri" w:hAnsi="Calibri" w:cs="Calibri"/>
          <w:sz w:val="24"/>
        </w:rPr>
      </w:pPr>
      <w:r w:rsidRPr="00C66327">
        <w:rPr>
          <w:rFonts w:ascii="Calibri" w:hAnsi="Calibri" w:cs="Calibri"/>
          <w:sz w:val="24"/>
        </w:rPr>
        <w:t>Az adatvédelmi tisztviselő</w:t>
      </w:r>
    </w:p>
    <w:p w14:paraId="0C12976B" w14:textId="77777777" w:rsidR="00993A6E" w:rsidRPr="00C66327" w:rsidRDefault="00993A6E" w:rsidP="00136259">
      <w:pPr>
        <w:pStyle w:val="Default"/>
        <w:tabs>
          <w:tab w:val="left" w:pos="360"/>
          <w:tab w:val="left" w:pos="1134"/>
        </w:tabs>
        <w:spacing w:line="276" w:lineRule="auto"/>
        <w:ind w:hanging="360"/>
        <w:jc w:val="both"/>
        <w:rPr>
          <w:rFonts w:ascii="Calibri" w:hAnsi="Calibri" w:cs="Calibri"/>
        </w:rPr>
      </w:pPr>
    </w:p>
    <w:p w14:paraId="4047A030" w14:textId="77777777" w:rsidR="00AB25F1" w:rsidRPr="00C66327" w:rsidRDefault="00AB25F1" w:rsidP="009D1A8F">
      <w:pPr>
        <w:pStyle w:val="Cmsor2"/>
        <w:rPr>
          <w:rFonts w:ascii="Calibri" w:hAnsi="Calibri" w:cs="Calibri"/>
        </w:rPr>
      </w:pPr>
      <w:r w:rsidRPr="00C66327">
        <w:rPr>
          <w:rFonts w:ascii="Calibri" w:hAnsi="Calibri" w:cs="Calibri"/>
        </w:rPr>
        <w:t>Az adatvédelmi tisztviselő jogállása</w:t>
      </w:r>
    </w:p>
    <w:p w14:paraId="16D933BF" w14:textId="77777777" w:rsidR="00777B0A" w:rsidRPr="00C66327" w:rsidRDefault="00AB25F1" w:rsidP="00136259">
      <w:pPr>
        <w:pStyle w:val="cf0"/>
        <w:shd w:val="clear" w:color="auto" w:fill="FFFFFF"/>
        <w:spacing w:before="0" w:beforeAutospacing="0" w:after="0" w:afterAutospacing="0" w:line="276" w:lineRule="auto"/>
        <w:jc w:val="both"/>
        <w:rPr>
          <w:rFonts w:ascii="Calibri" w:hAnsi="Calibri" w:cs="Calibri"/>
        </w:rPr>
      </w:pPr>
      <w:r w:rsidRPr="00C66327">
        <w:rPr>
          <w:rFonts w:ascii="Calibri" w:hAnsi="Calibri" w:cs="Calibri"/>
        </w:rPr>
        <w:t xml:space="preserve">1. </w:t>
      </w:r>
      <w:r w:rsidR="00777B0A" w:rsidRPr="00C66327">
        <w:rPr>
          <w:rFonts w:ascii="Calibri" w:hAnsi="Calibri" w:cs="Calibri"/>
        </w:rPr>
        <w:t xml:space="preserve">Az adatvédelmi tisztviselő az </w:t>
      </w:r>
      <w:r w:rsidR="00F07CFF" w:rsidRPr="00C66327">
        <w:rPr>
          <w:rFonts w:ascii="Calibri" w:hAnsi="Calibri" w:cs="Calibri"/>
        </w:rPr>
        <w:t>A</w:t>
      </w:r>
      <w:r w:rsidR="00777B0A" w:rsidRPr="00C66327">
        <w:rPr>
          <w:rFonts w:ascii="Calibri" w:hAnsi="Calibri" w:cs="Calibri"/>
        </w:rPr>
        <w:t>datkezelő adatvédelemmel és adatkezeléssel kapcsolatos munkáját segítő, ilyen irányú szakértelemmel rendelkező, szakmailag független személy.</w:t>
      </w:r>
    </w:p>
    <w:p w14:paraId="25A2E5DA" w14:textId="77777777" w:rsidR="00777B0A" w:rsidRPr="00C66327" w:rsidRDefault="00777B0A" w:rsidP="00136259">
      <w:pPr>
        <w:pStyle w:val="cf0"/>
        <w:shd w:val="clear" w:color="auto" w:fill="FFFFFF"/>
        <w:spacing w:before="0" w:beforeAutospacing="0" w:after="0" w:afterAutospacing="0" w:line="276" w:lineRule="auto"/>
        <w:jc w:val="both"/>
        <w:rPr>
          <w:rFonts w:ascii="Calibri" w:hAnsi="Calibri" w:cs="Calibri"/>
        </w:rPr>
      </w:pPr>
      <w:r w:rsidRPr="00C66327">
        <w:rPr>
          <w:rFonts w:ascii="Calibri" w:hAnsi="Calibri" w:cs="Calibri"/>
        </w:rPr>
        <w:t>2. Az adatvédelmi tisztviselő részére csak az Intézmény vezetője adhat</w:t>
      </w:r>
      <w:r w:rsidR="00F07CFF" w:rsidRPr="00C66327">
        <w:rPr>
          <w:rFonts w:ascii="Calibri" w:hAnsi="Calibri" w:cs="Calibri"/>
        </w:rPr>
        <w:t xml:space="preserve"> utasítást</w:t>
      </w:r>
      <w:r w:rsidRPr="00C66327">
        <w:rPr>
          <w:rFonts w:ascii="Calibri" w:hAnsi="Calibri" w:cs="Calibri"/>
        </w:rPr>
        <w:t>, azonban ez az utasítás nem korlátozhatja az adatvédelmi tisztviselő függetlenségét.</w:t>
      </w:r>
    </w:p>
    <w:p w14:paraId="7558B043" w14:textId="77777777" w:rsidR="00777B0A" w:rsidRPr="00C66327" w:rsidRDefault="00777B0A" w:rsidP="00136259">
      <w:pPr>
        <w:pStyle w:val="cf0"/>
        <w:shd w:val="clear" w:color="auto" w:fill="FFFFFF"/>
        <w:spacing w:before="0" w:beforeAutospacing="0" w:after="0" w:afterAutospacing="0" w:line="276" w:lineRule="auto"/>
        <w:jc w:val="both"/>
        <w:rPr>
          <w:rFonts w:ascii="Calibri" w:hAnsi="Calibri" w:cs="Calibri"/>
        </w:rPr>
      </w:pPr>
      <w:r w:rsidRPr="00C66327">
        <w:rPr>
          <w:rFonts w:ascii="Calibri" w:hAnsi="Calibri" w:cs="Calibri"/>
        </w:rPr>
        <w:t>3. Az adatvédelmi tisztviselő csak az Intézmény vezetőjének tartozik felelősséggel.</w:t>
      </w:r>
    </w:p>
    <w:p w14:paraId="666EF2E6" w14:textId="77777777" w:rsidR="00777B0A" w:rsidRPr="00C66327" w:rsidRDefault="00777B0A" w:rsidP="00136259">
      <w:pPr>
        <w:pStyle w:val="cf0"/>
        <w:shd w:val="clear" w:color="auto" w:fill="FFFFFF"/>
        <w:spacing w:before="0" w:beforeAutospacing="0" w:after="0" w:afterAutospacing="0" w:line="276" w:lineRule="auto"/>
        <w:jc w:val="both"/>
        <w:rPr>
          <w:rFonts w:ascii="Calibri" w:hAnsi="Calibri" w:cs="Calibri"/>
        </w:rPr>
      </w:pPr>
      <w:r w:rsidRPr="00C66327">
        <w:rPr>
          <w:rFonts w:ascii="Calibri" w:hAnsi="Calibri" w:cs="Calibri"/>
        </w:rPr>
        <w:t>4. Az adatvédelmi tisztviselő feladatai ellátásához az Intézmény vezetője biztosítja a feladatok végrehajtásához, a személyes adatokhoz és az adatkezelési műveletekhez való hozzáféréshez szükséges eszközöket. Ennek részeként az adatvédelmi tisztviselő a személyes adatok védelmével kapcsolatos összes ügybe betekinthet és bekapcsolódhat, illetve azokról tájékoztatás</w:t>
      </w:r>
      <w:r w:rsidR="00214152" w:rsidRPr="00C66327">
        <w:rPr>
          <w:rFonts w:ascii="Calibri" w:hAnsi="Calibri" w:cs="Calibri"/>
        </w:rPr>
        <w:t>t</w:t>
      </w:r>
      <w:r w:rsidRPr="00C66327">
        <w:rPr>
          <w:rFonts w:ascii="Calibri" w:hAnsi="Calibri" w:cs="Calibri"/>
        </w:rPr>
        <w:t xml:space="preserve"> kérhet.</w:t>
      </w:r>
    </w:p>
    <w:p w14:paraId="4969456F" w14:textId="77777777" w:rsidR="00627820" w:rsidRPr="00C66327" w:rsidRDefault="00777B0A" w:rsidP="00136259">
      <w:pPr>
        <w:pStyle w:val="cf0"/>
        <w:shd w:val="clear" w:color="auto" w:fill="FFFFFF"/>
        <w:spacing w:before="0" w:beforeAutospacing="0" w:after="0" w:afterAutospacing="0" w:line="276" w:lineRule="auto"/>
        <w:jc w:val="both"/>
        <w:rPr>
          <w:rFonts w:ascii="Calibri" w:hAnsi="Calibri" w:cs="Calibri"/>
        </w:rPr>
      </w:pPr>
      <w:r w:rsidRPr="00C66327">
        <w:rPr>
          <w:rFonts w:ascii="Calibri" w:hAnsi="Calibri" w:cs="Calibri"/>
        </w:rPr>
        <w:t xml:space="preserve">5. </w:t>
      </w:r>
      <w:r w:rsidR="00627820" w:rsidRPr="00C66327">
        <w:rPr>
          <w:rFonts w:ascii="Calibri" w:hAnsi="Calibri" w:cs="Calibri"/>
        </w:rPr>
        <w:t>Az adatvédelmi tisztviselőt feladatai teljesítésével kapcsolatban titoktartási kötelezettség, illetőleg az adatok bizalmas kezelésére vonatkozó kötelezettség köti.</w:t>
      </w:r>
    </w:p>
    <w:p w14:paraId="66999208" w14:textId="77777777" w:rsidR="00627820" w:rsidRPr="00C66327" w:rsidRDefault="00777B0A" w:rsidP="00136259">
      <w:pPr>
        <w:pStyle w:val="cf0"/>
        <w:shd w:val="clear" w:color="auto" w:fill="FFFFFF"/>
        <w:spacing w:before="0" w:beforeAutospacing="0" w:after="0" w:afterAutospacing="0" w:line="276" w:lineRule="auto"/>
        <w:jc w:val="both"/>
        <w:rPr>
          <w:rFonts w:ascii="Calibri" w:hAnsi="Calibri" w:cs="Calibri"/>
        </w:rPr>
      </w:pPr>
      <w:r w:rsidRPr="00C66327">
        <w:rPr>
          <w:rFonts w:ascii="Calibri" w:hAnsi="Calibri" w:cs="Calibri"/>
        </w:rPr>
        <w:t xml:space="preserve">6. </w:t>
      </w:r>
      <w:r w:rsidR="00627820" w:rsidRPr="00C66327">
        <w:rPr>
          <w:rFonts w:ascii="Calibri" w:hAnsi="Calibri" w:cs="Calibri"/>
        </w:rPr>
        <w:t>Amennyiben az adatvédelmi tisztviselő más feladatokat is ellát, abban az esetben az Adatkezelő köteles biztosítani és felügyelni, hogy e feladatok ellátásából ne fakadjon összeférhetetlenség.</w:t>
      </w:r>
    </w:p>
    <w:p w14:paraId="2C842D86" w14:textId="77777777" w:rsidR="00627820" w:rsidRPr="00C66327" w:rsidRDefault="00777B0A" w:rsidP="00136259">
      <w:pPr>
        <w:pStyle w:val="cf0"/>
        <w:shd w:val="clear" w:color="auto" w:fill="FFFFFF"/>
        <w:spacing w:before="0" w:beforeAutospacing="0" w:after="0" w:afterAutospacing="0" w:line="276" w:lineRule="auto"/>
        <w:jc w:val="both"/>
        <w:rPr>
          <w:rFonts w:ascii="Calibri" w:hAnsi="Calibri" w:cs="Calibri"/>
        </w:rPr>
      </w:pPr>
      <w:r w:rsidRPr="00C66327">
        <w:rPr>
          <w:rFonts w:ascii="Calibri" w:hAnsi="Calibri" w:cs="Calibri"/>
        </w:rPr>
        <w:t>7.</w:t>
      </w:r>
      <w:r w:rsidR="00627820" w:rsidRPr="00C66327">
        <w:rPr>
          <w:rFonts w:ascii="Calibri" w:hAnsi="Calibri" w:cs="Calibri"/>
        </w:rPr>
        <w:t>Az Érintett a személyes adatai kezelésével és jogainak gyakorlásával kapcsolatban bármikor jogosult az adatvédelmi tisztviselőhöz fordulni.</w:t>
      </w:r>
    </w:p>
    <w:p w14:paraId="65D347BE" w14:textId="77777777" w:rsidR="00627820" w:rsidRPr="00C66327" w:rsidRDefault="00777B0A" w:rsidP="00136259">
      <w:pPr>
        <w:pStyle w:val="cf0"/>
        <w:shd w:val="clear" w:color="auto" w:fill="FFFFFF"/>
        <w:spacing w:before="0" w:beforeAutospacing="0" w:after="0" w:afterAutospacing="0" w:line="276" w:lineRule="auto"/>
        <w:jc w:val="both"/>
        <w:rPr>
          <w:rFonts w:ascii="Calibri" w:hAnsi="Calibri" w:cs="Calibri"/>
        </w:rPr>
      </w:pPr>
      <w:r w:rsidRPr="00C66327">
        <w:rPr>
          <w:rFonts w:ascii="Calibri" w:hAnsi="Calibri" w:cs="Calibri"/>
        </w:rPr>
        <w:t xml:space="preserve">8. </w:t>
      </w:r>
      <w:r w:rsidR="00627820" w:rsidRPr="00C66327">
        <w:rPr>
          <w:rFonts w:ascii="Calibri" w:hAnsi="Calibri" w:cs="Calibri"/>
        </w:rPr>
        <w:t>Az adatvédelmi tisztviselő feladatai ellátásával összefüggésben nem bocsátható el és nem sújtható szankcióval.</w:t>
      </w:r>
    </w:p>
    <w:p w14:paraId="75742A99" w14:textId="77777777" w:rsidR="00993A6E" w:rsidRPr="00C66327" w:rsidRDefault="00777B0A" w:rsidP="00136259">
      <w:pPr>
        <w:pStyle w:val="cf0"/>
        <w:shd w:val="clear" w:color="auto" w:fill="FFFFFF"/>
        <w:spacing w:before="0" w:beforeAutospacing="0" w:after="0" w:afterAutospacing="0" w:line="276" w:lineRule="auto"/>
        <w:jc w:val="both"/>
        <w:rPr>
          <w:rFonts w:ascii="Calibri" w:hAnsi="Calibri" w:cs="Calibri"/>
        </w:rPr>
      </w:pPr>
      <w:r w:rsidRPr="00C66327">
        <w:rPr>
          <w:rFonts w:ascii="Calibri" w:hAnsi="Calibri" w:cs="Calibri"/>
        </w:rPr>
        <w:t>9.</w:t>
      </w:r>
      <w:r w:rsidR="00937FD0" w:rsidRPr="00C66327">
        <w:rPr>
          <w:rFonts w:ascii="Calibri" w:hAnsi="Calibri" w:cs="Calibri"/>
        </w:rPr>
        <w:t xml:space="preserve"> Az Intézmény vezetője </w:t>
      </w:r>
      <w:r w:rsidR="000D3993" w:rsidRPr="00C66327">
        <w:rPr>
          <w:rFonts w:ascii="Calibri" w:hAnsi="Calibri" w:cs="Calibri"/>
        </w:rPr>
        <w:t>a szükséges és indokolt</w:t>
      </w:r>
      <w:r w:rsidR="00F4673F" w:rsidRPr="00C66327">
        <w:rPr>
          <w:rFonts w:ascii="Calibri" w:hAnsi="Calibri" w:cs="Calibri"/>
        </w:rPr>
        <w:t xml:space="preserve">módon és </w:t>
      </w:r>
      <w:r w:rsidR="002B378A" w:rsidRPr="00C66327">
        <w:rPr>
          <w:rFonts w:ascii="Calibri" w:hAnsi="Calibri" w:cs="Calibri"/>
        </w:rPr>
        <w:t>mérték</w:t>
      </w:r>
      <w:r w:rsidR="00F4673F" w:rsidRPr="00C66327">
        <w:rPr>
          <w:rFonts w:ascii="Calibri" w:hAnsi="Calibri" w:cs="Calibri"/>
        </w:rPr>
        <w:t>ben</w:t>
      </w:r>
      <w:r w:rsidR="00B74340" w:rsidRPr="00C66327">
        <w:rPr>
          <w:rFonts w:ascii="Calibri" w:hAnsi="Calibri" w:cs="Calibri"/>
        </w:rPr>
        <w:t xml:space="preserve"> </w:t>
      </w:r>
      <w:r w:rsidR="00937FD0" w:rsidRPr="00C66327">
        <w:rPr>
          <w:rFonts w:ascii="Calibri" w:hAnsi="Calibri" w:cs="Calibri"/>
        </w:rPr>
        <w:t>köteles</w:t>
      </w:r>
      <w:r w:rsidR="002B378A" w:rsidRPr="00C66327">
        <w:rPr>
          <w:rFonts w:ascii="Calibri" w:hAnsi="Calibri" w:cs="Calibri"/>
        </w:rPr>
        <w:t xml:space="preserve"> biztosítani</w:t>
      </w:r>
      <w:r w:rsidR="00B74340" w:rsidRPr="00C66327">
        <w:rPr>
          <w:rFonts w:ascii="Calibri" w:hAnsi="Calibri" w:cs="Calibri"/>
        </w:rPr>
        <w:t xml:space="preserve"> </w:t>
      </w:r>
      <w:r w:rsidRPr="00C66327">
        <w:rPr>
          <w:rFonts w:ascii="Calibri" w:hAnsi="Calibri" w:cs="Calibri"/>
        </w:rPr>
        <w:t>az adatvédelmi tisztviselő</w:t>
      </w:r>
      <w:r w:rsidR="00687EEF" w:rsidRPr="00C66327">
        <w:rPr>
          <w:rFonts w:ascii="Calibri" w:hAnsi="Calibri" w:cs="Calibri"/>
        </w:rPr>
        <w:t xml:space="preserve"> számára a</w:t>
      </w:r>
      <w:r w:rsidRPr="00C66327">
        <w:rPr>
          <w:rFonts w:ascii="Calibri" w:hAnsi="Calibri" w:cs="Calibri"/>
        </w:rPr>
        <w:t xml:space="preserve"> szak</w:t>
      </w:r>
      <w:r w:rsidR="00937FD0" w:rsidRPr="00C66327">
        <w:rPr>
          <w:rFonts w:ascii="Calibri" w:hAnsi="Calibri" w:cs="Calibri"/>
        </w:rPr>
        <w:t>mai</w:t>
      </w:r>
      <w:r w:rsidRPr="00C66327">
        <w:rPr>
          <w:rFonts w:ascii="Calibri" w:hAnsi="Calibri" w:cs="Calibri"/>
        </w:rPr>
        <w:t xml:space="preserve"> ismereteinek fenntartásához </w:t>
      </w:r>
      <w:r w:rsidR="00937FD0" w:rsidRPr="00C66327">
        <w:rPr>
          <w:rFonts w:ascii="Calibri" w:hAnsi="Calibri" w:cs="Calibri"/>
        </w:rPr>
        <w:t xml:space="preserve">és fejlesztéséhez </w:t>
      </w:r>
      <w:r w:rsidRPr="00C66327">
        <w:rPr>
          <w:rFonts w:ascii="Calibri" w:hAnsi="Calibri" w:cs="Calibri"/>
        </w:rPr>
        <w:t xml:space="preserve">szükséges </w:t>
      </w:r>
      <w:r w:rsidR="00937FD0" w:rsidRPr="00C66327">
        <w:rPr>
          <w:rFonts w:ascii="Calibri" w:hAnsi="Calibri" w:cs="Calibri"/>
        </w:rPr>
        <w:t>képzéseken való részvétel lehetőségét</w:t>
      </w:r>
      <w:r w:rsidRPr="00C66327">
        <w:rPr>
          <w:rFonts w:ascii="Calibri" w:hAnsi="Calibri" w:cs="Calibri"/>
        </w:rPr>
        <w:t>.</w:t>
      </w:r>
    </w:p>
    <w:p w14:paraId="049322FA" w14:textId="77777777" w:rsidR="00D87291" w:rsidRPr="00C66327" w:rsidRDefault="00D87291" w:rsidP="00136259">
      <w:pPr>
        <w:pStyle w:val="cf0"/>
        <w:shd w:val="clear" w:color="auto" w:fill="FFFFFF"/>
        <w:spacing w:before="0" w:beforeAutospacing="0" w:after="0" w:afterAutospacing="0" w:line="276" w:lineRule="auto"/>
        <w:jc w:val="both"/>
        <w:rPr>
          <w:rFonts w:ascii="Calibri" w:hAnsi="Calibri" w:cs="Calibri"/>
        </w:rPr>
      </w:pPr>
    </w:p>
    <w:p w14:paraId="1BB179CF" w14:textId="77777777" w:rsidR="00D87291" w:rsidRPr="00C66327" w:rsidRDefault="00D87291" w:rsidP="009D1A8F">
      <w:pPr>
        <w:pStyle w:val="Cmsor2"/>
        <w:rPr>
          <w:rFonts w:ascii="Calibri" w:hAnsi="Calibri" w:cs="Calibri"/>
        </w:rPr>
      </w:pPr>
      <w:r w:rsidRPr="00C66327">
        <w:rPr>
          <w:rFonts w:ascii="Calibri" w:hAnsi="Calibri" w:cs="Calibri"/>
        </w:rPr>
        <w:t>Az adatvédelmi tisztviselő feladatai</w:t>
      </w:r>
    </w:p>
    <w:p w14:paraId="029ABB64" w14:textId="77777777" w:rsidR="00D87291" w:rsidRPr="00C66327" w:rsidRDefault="00D87291" w:rsidP="00136259">
      <w:pPr>
        <w:pStyle w:val="cf0"/>
        <w:shd w:val="clear" w:color="auto" w:fill="FFFFFF"/>
        <w:spacing w:before="0" w:beforeAutospacing="0" w:after="0" w:afterAutospacing="0" w:line="276" w:lineRule="auto"/>
        <w:jc w:val="both"/>
        <w:rPr>
          <w:rFonts w:ascii="Calibri" w:hAnsi="Calibri" w:cs="Calibri"/>
        </w:rPr>
      </w:pPr>
      <w:r w:rsidRPr="00C66327">
        <w:rPr>
          <w:rFonts w:ascii="Calibri" w:hAnsi="Calibri" w:cs="Calibri"/>
        </w:rPr>
        <w:t>10. Az adatvédelmi tisztviselő</w:t>
      </w:r>
    </w:p>
    <w:p w14:paraId="05139FDB" w14:textId="77777777" w:rsidR="00D87291" w:rsidRPr="00C66327" w:rsidRDefault="00D87291" w:rsidP="00136259">
      <w:pPr>
        <w:pStyle w:val="cf0"/>
        <w:shd w:val="clear" w:color="auto" w:fill="FFFFFF"/>
        <w:spacing w:before="0" w:beforeAutospacing="0" w:after="0" w:afterAutospacing="0" w:line="276" w:lineRule="auto"/>
        <w:jc w:val="both"/>
        <w:rPr>
          <w:rFonts w:ascii="Calibri" w:hAnsi="Calibri" w:cs="Calibri"/>
        </w:rPr>
      </w:pPr>
      <w:r w:rsidRPr="00C66327">
        <w:rPr>
          <w:rFonts w:ascii="Calibri" w:hAnsi="Calibri" w:cs="Calibri"/>
          <w:iCs/>
        </w:rPr>
        <w:t>a)</w:t>
      </w:r>
      <w:r w:rsidRPr="00C66327">
        <w:rPr>
          <w:rFonts w:ascii="Calibri" w:hAnsi="Calibri" w:cs="Calibri"/>
        </w:rPr>
        <w:t xml:space="preserve"> tájékoztat és szakmai tanácsot ad az </w:t>
      </w:r>
      <w:r w:rsidR="008B4164" w:rsidRPr="00C66327">
        <w:rPr>
          <w:rFonts w:ascii="Calibri" w:hAnsi="Calibri" w:cs="Calibri"/>
        </w:rPr>
        <w:t>A</w:t>
      </w:r>
      <w:r w:rsidRPr="00C66327">
        <w:rPr>
          <w:rFonts w:ascii="Calibri" w:hAnsi="Calibri" w:cs="Calibri"/>
        </w:rPr>
        <w:t xml:space="preserve">datkezelő vagy az adatfeldolgozó, továbbá az adatkezelést végző </w:t>
      </w:r>
      <w:r w:rsidR="00FD53A1" w:rsidRPr="00C66327">
        <w:rPr>
          <w:rFonts w:ascii="Calibri" w:hAnsi="Calibri" w:cs="Calibri"/>
        </w:rPr>
        <w:t>dolgozók</w:t>
      </w:r>
      <w:r w:rsidRPr="00C66327">
        <w:rPr>
          <w:rFonts w:ascii="Calibri" w:hAnsi="Calibri" w:cs="Calibri"/>
        </w:rPr>
        <w:t xml:space="preserve"> részére </w:t>
      </w:r>
      <w:r w:rsidR="00C1559B" w:rsidRPr="00C66327">
        <w:rPr>
          <w:rFonts w:ascii="Calibri" w:hAnsi="Calibri" w:cs="Calibri"/>
        </w:rPr>
        <w:t xml:space="preserve">az </w:t>
      </w:r>
      <w:r w:rsidR="00065272" w:rsidRPr="00C66327">
        <w:rPr>
          <w:rFonts w:ascii="Calibri" w:hAnsi="Calibri" w:cs="Calibri"/>
        </w:rPr>
        <w:t xml:space="preserve">e Szabályzat szerinti, valamint jogszabályi </w:t>
      </w:r>
      <w:r w:rsidRPr="00C66327">
        <w:rPr>
          <w:rFonts w:ascii="Calibri" w:hAnsi="Calibri" w:cs="Calibri"/>
        </w:rPr>
        <w:t>kötelezettségeikkel kapcsolatban;</w:t>
      </w:r>
    </w:p>
    <w:p w14:paraId="5CE854B3" w14:textId="77777777" w:rsidR="00D87291" w:rsidRPr="00C66327" w:rsidRDefault="00D87291" w:rsidP="00136259">
      <w:pPr>
        <w:pStyle w:val="cf0"/>
        <w:shd w:val="clear" w:color="auto" w:fill="FFFFFF"/>
        <w:spacing w:before="0" w:beforeAutospacing="0" w:after="0" w:afterAutospacing="0" w:line="276" w:lineRule="auto"/>
        <w:jc w:val="both"/>
        <w:rPr>
          <w:rFonts w:ascii="Calibri" w:hAnsi="Calibri" w:cs="Calibri"/>
        </w:rPr>
      </w:pPr>
      <w:r w:rsidRPr="00C66327">
        <w:rPr>
          <w:rFonts w:ascii="Calibri" w:hAnsi="Calibri" w:cs="Calibri"/>
          <w:iCs/>
        </w:rPr>
        <w:t>b)</w:t>
      </w:r>
      <w:r w:rsidRPr="00C66327">
        <w:rPr>
          <w:rFonts w:ascii="Calibri" w:hAnsi="Calibri" w:cs="Calibri"/>
        </w:rPr>
        <w:t xml:space="preserve"> ellenőrzi az e </w:t>
      </w:r>
      <w:r w:rsidR="00065272" w:rsidRPr="00C66327">
        <w:rPr>
          <w:rFonts w:ascii="Calibri" w:hAnsi="Calibri" w:cs="Calibri"/>
        </w:rPr>
        <w:t>S</w:t>
      </w:r>
      <w:r w:rsidRPr="00C66327">
        <w:rPr>
          <w:rFonts w:ascii="Calibri" w:hAnsi="Calibri" w:cs="Calibri"/>
        </w:rPr>
        <w:t>zabályzatnak, valamint a</w:t>
      </w:r>
      <w:r w:rsidR="00065272" w:rsidRPr="00C66327">
        <w:rPr>
          <w:rFonts w:ascii="Calibri" w:hAnsi="Calibri" w:cs="Calibri"/>
        </w:rPr>
        <w:t xml:space="preserve"> jogszabályoknak</w:t>
      </w:r>
      <w:r w:rsidRPr="00C66327">
        <w:rPr>
          <w:rFonts w:ascii="Calibri" w:hAnsi="Calibri" w:cs="Calibri"/>
        </w:rPr>
        <w:t xml:space="preserve"> való megfelelést, </w:t>
      </w:r>
      <w:r w:rsidR="00065272" w:rsidRPr="00C66327">
        <w:rPr>
          <w:rFonts w:ascii="Calibri" w:hAnsi="Calibri" w:cs="Calibri"/>
        </w:rPr>
        <w:t>továbbá</w:t>
      </w:r>
      <w:r w:rsidRPr="00C66327">
        <w:rPr>
          <w:rFonts w:ascii="Calibri" w:hAnsi="Calibri" w:cs="Calibri"/>
        </w:rPr>
        <w:t xml:space="preserve"> a feladatkörök kijelölésé</w:t>
      </w:r>
      <w:r w:rsidR="00065272" w:rsidRPr="00C66327">
        <w:rPr>
          <w:rFonts w:ascii="Calibri" w:hAnsi="Calibri" w:cs="Calibri"/>
        </w:rPr>
        <w:t>t és</w:t>
      </w:r>
      <w:r w:rsidRPr="00C66327">
        <w:rPr>
          <w:rFonts w:ascii="Calibri" w:hAnsi="Calibri" w:cs="Calibri"/>
        </w:rPr>
        <w:t xml:space="preserve"> az adatkezelési műveleteket végző </w:t>
      </w:r>
      <w:r w:rsidR="00864608" w:rsidRPr="00C66327">
        <w:rPr>
          <w:rFonts w:ascii="Calibri" w:hAnsi="Calibri" w:cs="Calibri"/>
        </w:rPr>
        <w:t>dolgozók</w:t>
      </w:r>
      <w:r w:rsidR="00B74340" w:rsidRPr="00C66327">
        <w:rPr>
          <w:rFonts w:ascii="Calibri" w:hAnsi="Calibri" w:cs="Calibri"/>
        </w:rPr>
        <w:t xml:space="preserve"> </w:t>
      </w:r>
      <w:r w:rsidR="00065272" w:rsidRPr="00C66327">
        <w:rPr>
          <w:rFonts w:ascii="Calibri" w:hAnsi="Calibri" w:cs="Calibri"/>
        </w:rPr>
        <w:t>képzését;</w:t>
      </w:r>
    </w:p>
    <w:p w14:paraId="58063414" w14:textId="77777777" w:rsidR="00D87291" w:rsidRPr="00C66327" w:rsidRDefault="00065272" w:rsidP="00136259">
      <w:pPr>
        <w:pStyle w:val="cf0"/>
        <w:shd w:val="clear" w:color="auto" w:fill="FFFFFF"/>
        <w:spacing w:before="0" w:beforeAutospacing="0" w:after="0" w:afterAutospacing="0" w:line="276" w:lineRule="auto"/>
        <w:jc w:val="both"/>
        <w:rPr>
          <w:rFonts w:ascii="Calibri" w:hAnsi="Calibri" w:cs="Calibri"/>
        </w:rPr>
      </w:pPr>
      <w:r w:rsidRPr="00C66327">
        <w:rPr>
          <w:rFonts w:ascii="Calibri" w:hAnsi="Calibri" w:cs="Calibri"/>
          <w:iCs/>
        </w:rPr>
        <w:t>c</w:t>
      </w:r>
      <w:r w:rsidR="00D87291" w:rsidRPr="00C66327">
        <w:rPr>
          <w:rFonts w:ascii="Calibri" w:hAnsi="Calibri" w:cs="Calibri"/>
          <w:iCs/>
        </w:rPr>
        <w:t>)</w:t>
      </w:r>
      <w:r w:rsidR="00D87291" w:rsidRPr="00C66327">
        <w:rPr>
          <w:rFonts w:ascii="Calibri" w:hAnsi="Calibri" w:cs="Calibri"/>
        </w:rPr>
        <w:t> együttmű</w:t>
      </w:r>
      <w:r w:rsidR="0074362C" w:rsidRPr="00C66327">
        <w:rPr>
          <w:rFonts w:ascii="Calibri" w:hAnsi="Calibri" w:cs="Calibri"/>
        </w:rPr>
        <w:t>ködik a H</w:t>
      </w:r>
      <w:r w:rsidR="00D87291" w:rsidRPr="00C66327">
        <w:rPr>
          <w:rFonts w:ascii="Calibri" w:hAnsi="Calibri" w:cs="Calibri"/>
        </w:rPr>
        <w:t xml:space="preserve">atósággal; </w:t>
      </w:r>
    </w:p>
    <w:p w14:paraId="0108C4C0" w14:textId="77777777" w:rsidR="0020078D" w:rsidRPr="00C66327" w:rsidRDefault="0020078D" w:rsidP="00136259">
      <w:pPr>
        <w:pStyle w:val="cf0"/>
        <w:shd w:val="clear" w:color="auto" w:fill="FFFFFF"/>
        <w:spacing w:before="0" w:beforeAutospacing="0" w:after="0" w:afterAutospacing="0" w:line="276" w:lineRule="auto"/>
        <w:jc w:val="both"/>
        <w:rPr>
          <w:rFonts w:ascii="Calibri" w:hAnsi="Calibri" w:cs="Calibri"/>
        </w:rPr>
      </w:pPr>
      <w:r w:rsidRPr="00C66327">
        <w:rPr>
          <w:rFonts w:ascii="Calibri" w:hAnsi="Calibri" w:cs="Calibri"/>
        </w:rPr>
        <w:lastRenderedPageBreak/>
        <w:t xml:space="preserve">d) az adatvédelmi incidenst a tudomására jutástól számított 72 órán belül bejelenti a </w:t>
      </w:r>
      <w:r w:rsidR="0074362C" w:rsidRPr="00C66327">
        <w:rPr>
          <w:rFonts w:ascii="Calibri" w:hAnsi="Calibri" w:cs="Calibri"/>
        </w:rPr>
        <w:t>H</w:t>
      </w:r>
      <w:r w:rsidRPr="00C66327">
        <w:rPr>
          <w:rFonts w:ascii="Calibri" w:hAnsi="Calibri" w:cs="Calibri"/>
        </w:rPr>
        <w:t>atóságnak;</w:t>
      </w:r>
    </w:p>
    <w:p w14:paraId="4870B94A" w14:textId="77777777" w:rsidR="00D87291" w:rsidRPr="00C66327" w:rsidRDefault="0020078D" w:rsidP="00136259">
      <w:pPr>
        <w:pStyle w:val="cf0"/>
        <w:shd w:val="clear" w:color="auto" w:fill="FFFFFF"/>
        <w:spacing w:before="0" w:beforeAutospacing="0" w:after="0" w:afterAutospacing="0" w:line="276" w:lineRule="auto"/>
        <w:jc w:val="both"/>
        <w:rPr>
          <w:rFonts w:ascii="Calibri" w:hAnsi="Calibri" w:cs="Calibri"/>
          <w:iCs/>
        </w:rPr>
      </w:pPr>
      <w:r w:rsidRPr="00C66327">
        <w:rPr>
          <w:rFonts w:ascii="Calibri" w:hAnsi="Calibri" w:cs="Calibri"/>
          <w:iCs/>
        </w:rPr>
        <w:t>e</w:t>
      </w:r>
      <w:r w:rsidR="00D87291" w:rsidRPr="00C66327">
        <w:rPr>
          <w:rFonts w:ascii="Calibri" w:hAnsi="Calibri" w:cs="Calibri"/>
          <w:iCs/>
        </w:rPr>
        <w:t xml:space="preserve">) </w:t>
      </w:r>
      <w:r w:rsidR="00065272" w:rsidRPr="00C66327">
        <w:rPr>
          <w:rFonts w:ascii="Calibri" w:hAnsi="Calibri" w:cs="Calibri"/>
          <w:iCs/>
        </w:rPr>
        <w:t>szükség esetén állásfoglalást</w:t>
      </w:r>
      <w:r w:rsidR="00B74340" w:rsidRPr="00C66327">
        <w:rPr>
          <w:rFonts w:ascii="Calibri" w:hAnsi="Calibri" w:cs="Calibri"/>
          <w:iCs/>
        </w:rPr>
        <w:t xml:space="preserve"> </w:t>
      </w:r>
      <w:r w:rsidR="00065272" w:rsidRPr="00C66327">
        <w:rPr>
          <w:rFonts w:ascii="Calibri" w:hAnsi="Calibri" w:cs="Calibri"/>
          <w:iCs/>
        </w:rPr>
        <w:t xml:space="preserve">kér </w:t>
      </w:r>
      <w:r w:rsidR="00865F04" w:rsidRPr="00C66327">
        <w:rPr>
          <w:rFonts w:ascii="Calibri" w:hAnsi="Calibri" w:cs="Calibri"/>
          <w:iCs/>
        </w:rPr>
        <w:t>a H</w:t>
      </w:r>
      <w:r w:rsidR="00D87291" w:rsidRPr="00C66327">
        <w:rPr>
          <w:rFonts w:ascii="Calibri" w:hAnsi="Calibri" w:cs="Calibri"/>
          <w:iCs/>
        </w:rPr>
        <w:t>atóság</w:t>
      </w:r>
      <w:r w:rsidR="00065272" w:rsidRPr="00C66327">
        <w:rPr>
          <w:rFonts w:ascii="Calibri" w:hAnsi="Calibri" w:cs="Calibri"/>
          <w:iCs/>
        </w:rPr>
        <w:t>tól, továbbá</w:t>
      </w:r>
    </w:p>
    <w:p w14:paraId="278126EC" w14:textId="77777777" w:rsidR="00D87291" w:rsidRPr="00C66327" w:rsidRDefault="00D87291" w:rsidP="00136259">
      <w:pPr>
        <w:pStyle w:val="cf0"/>
        <w:shd w:val="clear" w:color="auto" w:fill="FFFFFF"/>
        <w:spacing w:before="0" w:beforeAutospacing="0" w:after="0" w:afterAutospacing="0" w:line="276" w:lineRule="auto"/>
        <w:jc w:val="both"/>
        <w:rPr>
          <w:rFonts w:ascii="Calibri" w:hAnsi="Calibri" w:cs="Calibri"/>
          <w:iCs/>
        </w:rPr>
      </w:pPr>
      <w:r w:rsidRPr="00C66327">
        <w:rPr>
          <w:rFonts w:ascii="Calibri" w:hAnsi="Calibri" w:cs="Calibri"/>
          <w:iCs/>
        </w:rPr>
        <w:t xml:space="preserve">f) az adatkezeléssel összefüggő ügyekben </w:t>
      </w:r>
      <w:r w:rsidR="00206C2B" w:rsidRPr="00C66327">
        <w:rPr>
          <w:rFonts w:ascii="Calibri" w:hAnsi="Calibri" w:cs="Calibri"/>
          <w:iCs/>
        </w:rPr>
        <w:t>kapcsolatot tart a H</w:t>
      </w:r>
      <w:r w:rsidRPr="00C66327">
        <w:rPr>
          <w:rFonts w:ascii="Calibri" w:hAnsi="Calibri" w:cs="Calibri"/>
          <w:iCs/>
        </w:rPr>
        <w:t>atósággal</w:t>
      </w:r>
      <w:r w:rsidR="00065272" w:rsidRPr="00C66327">
        <w:rPr>
          <w:rFonts w:ascii="Calibri" w:hAnsi="Calibri" w:cs="Calibri"/>
          <w:iCs/>
        </w:rPr>
        <w:t>.</w:t>
      </w:r>
    </w:p>
    <w:p w14:paraId="35C0D109" w14:textId="77777777" w:rsidR="00551136" w:rsidRPr="00C66327" w:rsidRDefault="00551136" w:rsidP="00136259">
      <w:pPr>
        <w:pStyle w:val="cf0"/>
        <w:shd w:val="clear" w:color="auto" w:fill="FFFFFF"/>
        <w:spacing w:before="0" w:beforeAutospacing="0" w:after="0" w:afterAutospacing="0" w:line="276" w:lineRule="auto"/>
        <w:jc w:val="both"/>
        <w:rPr>
          <w:rFonts w:ascii="Calibri" w:hAnsi="Calibri" w:cs="Calibri"/>
          <w:iCs/>
        </w:rPr>
      </w:pPr>
    </w:p>
    <w:p w14:paraId="1B166488" w14:textId="77777777" w:rsidR="00C66327" w:rsidRPr="00C66327" w:rsidRDefault="00C66327" w:rsidP="00C66327">
      <w:pPr>
        <w:pStyle w:val="Nincstrkz"/>
        <w:spacing w:line="360" w:lineRule="auto"/>
        <w:jc w:val="both"/>
        <w:rPr>
          <w:rFonts w:ascii="Calibri" w:hAnsi="Calibri" w:cs="Calibri"/>
          <w:b/>
          <w:bCs/>
          <w:sz w:val="24"/>
          <w:szCs w:val="24"/>
        </w:rPr>
      </w:pPr>
      <w:r w:rsidRPr="00C66327">
        <w:rPr>
          <w:rFonts w:ascii="Calibri" w:hAnsi="Calibri" w:cs="Calibri"/>
          <w:b/>
          <w:bCs/>
          <w:sz w:val="24"/>
          <w:szCs w:val="24"/>
        </w:rPr>
        <w:t>A Zalaegerszegi Egyesített Bölcsődék adatvédelmi tisztviselőjének elérhetőségei:</w:t>
      </w:r>
    </w:p>
    <w:p w14:paraId="475CDA3B" w14:textId="77777777" w:rsidR="00C66327" w:rsidRPr="00C66327" w:rsidRDefault="00C66327" w:rsidP="00C66327">
      <w:pPr>
        <w:pStyle w:val="Nincstrkz"/>
        <w:spacing w:line="360" w:lineRule="auto"/>
        <w:jc w:val="both"/>
        <w:rPr>
          <w:rFonts w:ascii="Calibri" w:hAnsi="Calibri" w:cs="Calibri"/>
          <w:sz w:val="24"/>
          <w:szCs w:val="24"/>
        </w:rPr>
      </w:pPr>
      <w:r w:rsidRPr="00C66327">
        <w:rPr>
          <w:rFonts w:ascii="Calibri" w:hAnsi="Calibri" w:cs="Calibri"/>
          <w:sz w:val="24"/>
          <w:szCs w:val="24"/>
        </w:rPr>
        <w:t xml:space="preserve">Dr. Horváth László Ügyvédi Iroda </w:t>
      </w:r>
    </w:p>
    <w:p w14:paraId="502CE465" w14:textId="77777777" w:rsidR="00C66327" w:rsidRPr="00C66327" w:rsidRDefault="00C66327" w:rsidP="00C66327">
      <w:pPr>
        <w:pStyle w:val="Nincstrkz"/>
        <w:spacing w:line="360" w:lineRule="auto"/>
        <w:jc w:val="both"/>
        <w:rPr>
          <w:rFonts w:ascii="Calibri" w:hAnsi="Calibri" w:cs="Calibri"/>
          <w:sz w:val="24"/>
          <w:szCs w:val="24"/>
        </w:rPr>
      </w:pPr>
      <w:r w:rsidRPr="00C66327">
        <w:rPr>
          <w:rFonts w:ascii="Calibri" w:hAnsi="Calibri" w:cs="Calibri"/>
          <w:sz w:val="24"/>
          <w:szCs w:val="24"/>
        </w:rPr>
        <w:t>(8900 Zalaegerszeg, Ady Endre utca 2/B. 1/2.)</w:t>
      </w:r>
    </w:p>
    <w:p w14:paraId="6542E429" w14:textId="77777777" w:rsidR="00C66327" w:rsidRPr="00C66327" w:rsidRDefault="00C66327" w:rsidP="00C66327">
      <w:pPr>
        <w:pStyle w:val="Nincstrkz"/>
        <w:spacing w:line="360" w:lineRule="auto"/>
        <w:jc w:val="both"/>
        <w:rPr>
          <w:rFonts w:ascii="Calibri" w:hAnsi="Calibri" w:cs="Calibri"/>
          <w:sz w:val="24"/>
          <w:szCs w:val="24"/>
        </w:rPr>
      </w:pPr>
      <w:r w:rsidRPr="00C66327">
        <w:rPr>
          <w:rFonts w:ascii="Calibri" w:hAnsi="Calibri" w:cs="Calibri"/>
          <w:sz w:val="24"/>
          <w:szCs w:val="24"/>
        </w:rPr>
        <w:t>képviselője: dr. Horváth László ügyvéd</w:t>
      </w:r>
    </w:p>
    <w:p w14:paraId="5237E132" w14:textId="77777777" w:rsidR="00C66327" w:rsidRPr="00C66327" w:rsidRDefault="00C66327" w:rsidP="00C66327">
      <w:pPr>
        <w:pStyle w:val="Nincstrkz"/>
        <w:spacing w:line="360" w:lineRule="auto"/>
        <w:jc w:val="both"/>
        <w:rPr>
          <w:rFonts w:ascii="Calibri" w:hAnsi="Calibri" w:cs="Calibri"/>
          <w:sz w:val="24"/>
          <w:szCs w:val="24"/>
        </w:rPr>
      </w:pPr>
      <w:r w:rsidRPr="00C66327">
        <w:rPr>
          <w:rFonts w:ascii="Calibri" w:hAnsi="Calibri" w:cs="Calibri"/>
          <w:sz w:val="24"/>
          <w:szCs w:val="24"/>
        </w:rPr>
        <w:t>tel: 92/596-796., 30/9476-144.</w:t>
      </w:r>
    </w:p>
    <w:p w14:paraId="20BF0547" w14:textId="44C70F02" w:rsidR="00D87291" w:rsidRPr="00C66327" w:rsidRDefault="00C66327" w:rsidP="00C66327">
      <w:pPr>
        <w:pStyle w:val="Nincstrkz"/>
        <w:spacing w:line="360" w:lineRule="auto"/>
        <w:jc w:val="both"/>
        <w:rPr>
          <w:rFonts w:ascii="Calibri" w:hAnsi="Calibri" w:cs="Calibri"/>
          <w:sz w:val="24"/>
          <w:szCs w:val="24"/>
        </w:rPr>
      </w:pPr>
      <w:r w:rsidRPr="00C66327">
        <w:rPr>
          <w:rFonts w:ascii="Calibri" w:hAnsi="Calibri" w:cs="Calibri"/>
          <w:sz w:val="24"/>
          <w:szCs w:val="24"/>
        </w:rPr>
        <w:t>jurisdr.horvath@t-online.hu</w:t>
      </w:r>
    </w:p>
    <w:p w14:paraId="4019841E" w14:textId="77777777" w:rsidR="001D5F24" w:rsidRDefault="001D5F24" w:rsidP="009D1A8F">
      <w:pPr>
        <w:pStyle w:val="Cmsor2"/>
        <w:rPr>
          <w:rFonts w:ascii="Calibri" w:hAnsi="Calibri" w:cs="Calibri"/>
        </w:rPr>
      </w:pPr>
    </w:p>
    <w:p w14:paraId="52775424" w14:textId="18639A0C" w:rsidR="009D3BA5" w:rsidRPr="00C66327" w:rsidRDefault="001F12C0" w:rsidP="009D1A8F">
      <w:pPr>
        <w:pStyle w:val="Cmsor2"/>
        <w:rPr>
          <w:rFonts w:ascii="Calibri" w:hAnsi="Calibri" w:cs="Calibri"/>
        </w:rPr>
      </w:pPr>
      <w:r w:rsidRPr="00C66327">
        <w:rPr>
          <w:rFonts w:ascii="Calibri" w:hAnsi="Calibri" w:cs="Calibri"/>
        </w:rPr>
        <w:t>Felelősségi szabályok</w:t>
      </w:r>
    </w:p>
    <w:p w14:paraId="46E3CE88" w14:textId="77777777" w:rsidR="0035411A" w:rsidRPr="00C66327" w:rsidRDefault="0022710E"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t>3</w:t>
      </w:r>
      <w:r w:rsidR="0035411A" w:rsidRPr="00C66327">
        <w:rPr>
          <w:rFonts w:ascii="Calibri" w:eastAsia="Times New Roman" w:hAnsi="Calibri" w:cs="Calibri"/>
          <w:sz w:val="24"/>
          <w:szCs w:val="24"/>
        </w:rPr>
        <w:t xml:space="preserve">. Amennyiben jelen Szabályzat az Adatkezelőre nézve </w:t>
      </w:r>
      <w:r w:rsidR="00D94E28" w:rsidRPr="00C66327">
        <w:rPr>
          <w:rFonts w:ascii="Calibri" w:eastAsia="Times New Roman" w:hAnsi="Calibri" w:cs="Calibri"/>
          <w:sz w:val="24"/>
          <w:szCs w:val="24"/>
        </w:rPr>
        <w:t>állapít meg kötelezettséget, abban az esetben</w:t>
      </w:r>
      <w:r w:rsidR="00B74340" w:rsidRPr="00C66327">
        <w:rPr>
          <w:rFonts w:ascii="Calibri" w:eastAsia="Times New Roman" w:hAnsi="Calibri" w:cs="Calibri"/>
          <w:sz w:val="24"/>
          <w:szCs w:val="24"/>
        </w:rPr>
        <w:t xml:space="preserve"> </w:t>
      </w:r>
      <w:r w:rsidR="00D94E28" w:rsidRPr="00C66327">
        <w:rPr>
          <w:rFonts w:ascii="Calibri" w:eastAsia="Times New Roman" w:hAnsi="Calibri" w:cs="Calibri"/>
          <w:sz w:val="24"/>
          <w:szCs w:val="24"/>
        </w:rPr>
        <w:t>a szabály</w:t>
      </w:r>
      <w:r w:rsidR="0035411A" w:rsidRPr="00C66327">
        <w:rPr>
          <w:rFonts w:ascii="Calibri" w:eastAsia="Times New Roman" w:hAnsi="Calibri" w:cs="Calibri"/>
          <w:sz w:val="24"/>
          <w:szCs w:val="24"/>
        </w:rPr>
        <w:t xml:space="preserve"> érvényesül</w:t>
      </w:r>
      <w:r w:rsidR="00D94E28" w:rsidRPr="00C66327">
        <w:rPr>
          <w:rFonts w:ascii="Calibri" w:eastAsia="Times New Roman" w:hAnsi="Calibri" w:cs="Calibri"/>
          <w:sz w:val="24"/>
          <w:szCs w:val="24"/>
        </w:rPr>
        <w:t xml:space="preserve">ésének biztosítása </w:t>
      </w:r>
      <w:r w:rsidR="00F847EA" w:rsidRPr="00C66327">
        <w:rPr>
          <w:rFonts w:ascii="Calibri" w:eastAsia="Times New Roman" w:hAnsi="Calibri" w:cs="Calibri"/>
          <w:sz w:val="24"/>
          <w:szCs w:val="24"/>
        </w:rPr>
        <w:t>eltérő rendelkezés hiányában az Adatfelelős</w:t>
      </w:r>
      <w:r w:rsidR="00646C82" w:rsidRPr="00C66327">
        <w:rPr>
          <w:rFonts w:ascii="Calibri" w:eastAsia="Times New Roman" w:hAnsi="Calibri" w:cs="Calibri"/>
          <w:sz w:val="24"/>
          <w:szCs w:val="24"/>
        </w:rPr>
        <w:t>, illetve</w:t>
      </w:r>
      <w:r w:rsidR="00F847EA" w:rsidRPr="00C66327">
        <w:rPr>
          <w:rFonts w:ascii="Calibri" w:eastAsia="Times New Roman" w:hAnsi="Calibri" w:cs="Calibri"/>
          <w:sz w:val="24"/>
          <w:szCs w:val="24"/>
        </w:rPr>
        <w:t xml:space="preserve"> az általa kijelölt ügyintéző</w:t>
      </w:r>
      <w:r w:rsidR="00D94E28" w:rsidRPr="00C66327">
        <w:rPr>
          <w:rFonts w:ascii="Calibri" w:eastAsia="Times New Roman" w:hAnsi="Calibri" w:cs="Calibri"/>
          <w:sz w:val="24"/>
          <w:szCs w:val="24"/>
        </w:rPr>
        <w:t xml:space="preserve"> felelősségi körébe tartozik.</w:t>
      </w:r>
    </w:p>
    <w:p w14:paraId="2C770F00" w14:textId="77777777" w:rsidR="001958EA" w:rsidRPr="00C66327" w:rsidRDefault="0022710E"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t>4</w:t>
      </w:r>
      <w:r w:rsidR="00F265BE" w:rsidRPr="00C66327">
        <w:rPr>
          <w:rFonts w:ascii="Calibri" w:eastAsia="Times New Roman" w:hAnsi="Calibri" w:cs="Calibri"/>
          <w:sz w:val="24"/>
          <w:szCs w:val="24"/>
        </w:rPr>
        <w:t xml:space="preserve">. </w:t>
      </w:r>
      <w:r w:rsidR="00442839" w:rsidRPr="00C66327">
        <w:rPr>
          <w:rFonts w:ascii="Calibri" w:eastAsia="Times New Roman" w:hAnsi="Calibri" w:cs="Calibri"/>
          <w:sz w:val="24"/>
          <w:szCs w:val="24"/>
        </w:rPr>
        <w:t>Az Intézmény</w:t>
      </w:r>
      <w:r w:rsidR="00214E92" w:rsidRPr="00C66327">
        <w:rPr>
          <w:rFonts w:ascii="Calibri" w:eastAsia="Times New Roman" w:hAnsi="Calibri" w:cs="Calibri"/>
          <w:sz w:val="24"/>
          <w:szCs w:val="24"/>
        </w:rPr>
        <w:t xml:space="preserve"> </w:t>
      </w:r>
      <w:r w:rsidR="00C342F6" w:rsidRPr="00C66327">
        <w:rPr>
          <w:rFonts w:ascii="Calibri" w:eastAsia="Times New Roman" w:hAnsi="Calibri" w:cs="Calibri"/>
          <w:sz w:val="24"/>
          <w:szCs w:val="24"/>
        </w:rPr>
        <w:t>dolgozója fegyelmi, kártérítési</w:t>
      </w:r>
      <w:r w:rsidR="009C745F" w:rsidRPr="00C66327">
        <w:rPr>
          <w:rFonts w:ascii="Calibri" w:eastAsia="Times New Roman" w:hAnsi="Calibri" w:cs="Calibri"/>
          <w:sz w:val="24"/>
          <w:szCs w:val="24"/>
        </w:rPr>
        <w:t>, szabálysértési és büntetőjogi felelősséggel tartozik a feladat-és hatásköré</w:t>
      </w:r>
      <w:r w:rsidR="00D94E28" w:rsidRPr="00C66327">
        <w:rPr>
          <w:rFonts w:ascii="Calibri" w:eastAsia="Times New Roman" w:hAnsi="Calibri" w:cs="Calibri"/>
          <w:sz w:val="24"/>
          <w:szCs w:val="24"/>
        </w:rPr>
        <w:t>ben tu</w:t>
      </w:r>
      <w:r w:rsidR="009C745F" w:rsidRPr="00C66327">
        <w:rPr>
          <w:rFonts w:ascii="Calibri" w:eastAsia="Times New Roman" w:hAnsi="Calibri" w:cs="Calibri"/>
          <w:sz w:val="24"/>
          <w:szCs w:val="24"/>
        </w:rPr>
        <w:t xml:space="preserve">domására jutott személyes </w:t>
      </w:r>
      <w:r w:rsidR="00F265BE" w:rsidRPr="00C66327">
        <w:rPr>
          <w:rFonts w:ascii="Calibri" w:eastAsia="Times New Roman" w:hAnsi="Calibri" w:cs="Calibri"/>
          <w:sz w:val="24"/>
          <w:szCs w:val="24"/>
        </w:rPr>
        <w:t xml:space="preserve">adatok jogszerű kezeléséért, </w:t>
      </w:r>
      <w:r w:rsidR="00D94E28" w:rsidRPr="00C66327">
        <w:rPr>
          <w:rFonts w:ascii="Calibri" w:eastAsia="Times New Roman" w:hAnsi="Calibri" w:cs="Calibri"/>
          <w:sz w:val="24"/>
          <w:szCs w:val="24"/>
        </w:rPr>
        <w:t xml:space="preserve">valamint </w:t>
      </w:r>
      <w:r w:rsidR="00F265BE" w:rsidRPr="00C66327">
        <w:rPr>
          <w:rFonts w:ascii="Calibri" w:eastAsia="Times New Roman" w:hAnsi="Calibri" w:cs="Calibri"/>
          <w:sz w:val="24"/>
          <w:szCs w:val="24"/>
        </w:rPr>
        <w:t>a</w:t>
      </w:r>
      <w:r w:rsidR="00442839" w:rsidRPr="00C66327">
        <w:rPr>
          <w:rFonts w:ascii="Calibri" w:eastAsia="Times New Roman" w:hAnsi="Calibri" w:cs="Calibri"/>
          <w:sz w:val="24"/>
          <w:szCs w:val="24"/>
        </w:rPr>
        <w:t>z</w:t>
      </w:r>
      <w:r w:rsidR="00B74340" w:rsidRPr="00C66327">
        <w:rPr>
          <w:rFonts w:ascii="Calibri" w:eastAsia="Times New Roman" w:hAnsi="Calibri" w:cs="Calibri"/>
          <w:sz w:val="24"/>
          <w:szCs w:val="24"/>
        </w:rPr>
        <w:t xml:space="preserve"> </w:t>
      </w:r>
      <w:r w:rsidR="00442839" w:rsidRPr="00C66327">
        <w:rPr>
          <w:rFonts w:ascii="Calibri" w:eastAsia="Times New Roman" w:hAnsi="Calibri" w:cs="Calibri"/>
          <w:sz w:val="24"/>
          <w:szCs w:val="24"/>
        </w:rPr>
        <w:t xml:space="preserve">Intézmény </w:t>
      </w:r>
      <w:r w:rsidR="009C745F" w:rsidRPr="00C66327">
        <w:rPr>
          <w:rFonts w:ascii="Calibri" w:eastAsia="Times New Roman" w:hAnsi="Calibri" w:cs="Calibri"/>
          <w:sz w:val="24"/>
          <w:szCs w:val="24"/>
        </w:rPr>
        <w:t xml:space="preserve">nyilvántartásaihoz </w:t>
      </w:r>
      <w:r w:rsidR="00D94E28" w:rsidRPr="00C66327">
        <w:rPr>
          <w:rFonts w:ascii="Calibri" w:eastAsia="Times New Roman" w:hAnsi="Calibri" w:cs="Calibri"/>
          <w:sz w:val="24"/>
          <w:szCs w:val="24"/>
        </w:rPr>
        <w:t xml:space="preserve">való </w:t>
      </w:r>
      <w:r w:rsidR="009C745F" w:rsidRPr="00C66327">
        <w:rPr>
          <w:rFonts w:ascii="Calibri" w:eastAsia="Times New Roman" w:hAnsi="Calibri" w:cs="Calibri"/>
          <w:sz w:val="24"/>
          <w:szCs w:val="24"/>
        </w:rPr>
        <w:t xml:space="preserve">hozzáférés jogszerű </w:t>
      </w:r>
      <w:r w:rsidR="00D94E28" w:rsidRPr="00C66327">
        <w:rPr>
          <w:rFonts w:ascii="Calibri" w:eastAsia="Times New Roman" w:hAnsi="Calibri" w:cs="Calibri"/>
          <w:sz w:val="24"/>
          <w:szCs w:val="24"/>
        </w:rPr>
        <w:t>használatáér</w:t>
      </w:r>
      <w:r w:rsidR="009C745F" w:rsidRPr="00C66327">
        <w:rPr>
          <w:rFonts w:ascii="Calibri" w:eastAsia="Times New Roman" w:hAnsi="Calibri" w:cs="Calibri"/>
          <w:sz w:val="24"/>
          <w:szCs w:val="24"/>
        </w:rPr>
        <w:t xml:space="preserve">t. </w:t>
      </w:r>
    </w:p>
    <w:p w14:paraId="6E873370" w14:textId="77777777" w:rsidR="001958EA" w:rsidRPr="00C66327" w:rsidRDefault="0022710E" w:rsidP="00136259">
      <w:pPr>
        <w:spacing w:after="0"/>
        <w:jc w:val="both"/>
        <w:rPr>
          <w:rFonts w:ascii="Calibri" w:eastAsia="Times New Roman" w:hAnsi="Calibri" w:cs="Calibri"/>
          <w:sz w:val="24"/>
          <w:szCs w:val="24"/>
        </w:rPr>
      </w:pPr>
      <w:r w:rsidRPr="00C66327">
        <w:rPr>
          <w:rFonts w:ascii="Calibri" w:eastAsia="Times New Roman" w:hAnsi="Calibri" w:cs="Calibri"/>
          <w:sz w:val="24"/>
          <w:szCs w:val="24"/>
        </w:rPr>
        <w:t>5</w:t>
      </w:r>
      <w:r w:rsidR="009C745F" w:rsidRPr="00C66327">
        <w:rPr>
          <w:rFonts w:ascii="Calibri" w:eastAsia="Times New Roman" w:hAnsi="Calibri" w:cs="Calibri"/>
          <w:sz w:val="24"/>
          <w:szCs w:val="24"/>
        </w:rPr>
        <w:t xml:space="preserve">. </w:t>
      </w:r>
      <w:r w:rsidR="00D94E28" w:rsidRPr="00C66327">
        <w:rPr>
          <w:rFonts w:ascii="Calibri" w:eastAsia="Times New Roman" w:hAnsi="Calibri" w:cs="Calibri"/>
          <w:sz w:val="24"/>
          <w:szCs w:val="24"/>
        </w:rPr>
        <w:t>Az adatvédelmi tisztviselő felelősséggel tartozik a jelen Szabályzatban meghatározott nyilvántartási és jelentési kötelezettsége megfelelő módon történő teljesítéséért.</w:t>
      </w:r>
    </w:p>
    <w:p w14:paraId="53CD319E" w14:textId="77777777" w:rsidR="00BC30E6" w:rsidRPr="00C66327" w:rsidRDefault="00BC30E6" w:rsidP="00136259">
      <w:pPr>
        <w:spacing w:after="0"/>
        <w:jc w:val="both"/>
        <w:rPr>
          <w:rFonts w:ascii="Calibri" w:eastAsia="Times New Roman" w:hAnsi="Calibri" w:cs="Calibri"/>
          <w:b/>
          <w:sz w:val="24"/>
          <w:szCs w:val="24"/>
        </w:rPr>
      </w:pPr>
    </w:p>
    <w:p w14:paraId="01F563D4" w14:textId="77777777" w:rsidR="009D3BA5" w:rsidRPr="00C66327" w:rsidRDefault="009C745F" w:rsidP="00136259">
      <w:pPr>
        <w:spacing w:after="0"/>
        <w:jc w:val="both"/>
        <w:rPr>
          <w:rFonts w:ascii="Calibri" w:eastAsia="Times New Roman" w:hAnsi="Calibri" w:cs="Calibri"/>
          <w:b/>
          <w:sz w:val="24"/>
          <w:szCs w:val="24"/>
        </w:rPr>
      </w:pPr>
      <w:r w:rsidRPr="00C66327">
        <w:rPr>
          <w:rFonts w:ascii="Calibri" w:eastAsia="Times New Roman" w:hAnsi="Calibri" w:cs="Calibri"/>
          <w:b/>
          <w:sz w:val="24"/>
          <w:szCs w:val="24"/>
        </w:rPr>
        <w:t>Záró rendelkezések</w:t>
      </w:r>
    </w:p>
    <w:p w14:paraId="3E035EEF" w14:textId="77777777" w:rsidR="00214E92" w:rsidRPr="00C66327" w:rsidRDefault="00214E92" w:rsidP="00136259">
      <w:pPr>
        <w:spacing w:after="0"/>
        <w:jc w:val="both"/>
        <w:rPr>
          <w:rFonts w:ascii="Calibri" w:eastAsia="Times New Roman" w:hAnsi="Calibri" w:cs="Calibri"/>
          <w:b/>
          <w:sz w:val="24"/>
          <w:szCs w:val="24"/>
        </w:rPr>
      </w:pPr>
    </w:p>
    <w:p w14:paraId="225DC308" w14:textId="77777777" w:rsidR="001958EA" w:rsidRPr="00C66327" w:rsidRDefault="0022710E" w:rsidP="00136259">
      <w:pPr>
        <w:spacing w:after="0"/>
        <w:jc w:val="both"/>
        <w:rPr>
          <w:rFonts w:ascii="Calibri" w:hAnsi="Calibri" w:cs="Calibri"/>
          <w:sz w:val="24"/>
          <w:szCs w:val="24"/>
        </w:rPr>
      </w:pPr>
      <w:r w:rsidRPr="00C66327">
        <w:rPr>
          <w:rFonts w:ascii="Calibri" w:hAnsi="Calibri" w:cs="Calibri"/>
          <w:sz w:val="24"/>
          <w:szCs w:val="24"/>
        </w:rPr>
        <w:t>6</w:t>
      </w:r>
      <w:r w:rsidR="00F265BE" w:rsidRPr="00C66327">
        <w:rPr>
          <w:rFonts w:ascii="Calibri" w:hAnsi="Calibri" w:cs="Calibri"/>
          <w:sz w:val="24"/>
          <w:szCs w:val="24"/>
        </w:rPr>
        <w:t>. Jelen Szabályzat 201</w:t>
      </w:r>
      <w:r w:rsidR="00113A09" w:rsidRPr="00C66327">
        <w:rPr>
          <w:rFonts w:ascii="Calibri" w:hAnsi="Calibri" w:cs="Calibri"/>
          <w:sz w:val="24"/>
          <w:szCs w:val="24"/>
        </w:rPr>
        <w:t xml:space="preserve">8. </w:t>
      </w:r>
      <w:r w:rsidR="0052617C" w:rsidRPr="00C66327">
        <w:rPr>
          <w:rFonts w:ascii="Calibri" w:hAnsi="Calibri" w:cs="Calibri"/>
          <w:sz w:val="24"/>
          <w:szCs w:val="24"/>
        </w:rPr>
        <w:t>május 25. napján</w:t>
      </w:r>
      <w:r w:rsidR="00F265BE" w:rsidRPr="00C66327">
        <w:rPr>
          <w:rFonts w:ascii="Calibri" w:hAnsi="Calibri" w:cs="Calibri"/>
          <w:sz w:val="24"/>
          <w:szCs w:val="24"/>
        </w:rPr>
        <w:t xml:space="preserve"> lép hatályba.</w:t>
      </w:r>
    </w:p>
    <w:p w14:paraId="020FC9F9" w14:textId="77777777" w:rsidR="001958EA" w:rsidRPr="00C66327" w:rsidRDefault="001958EA" w:rsidP="00136259">
      <w:pPr>
        <w:spacing w:after="0"/>
        <w:jc w:val="both"/>
        <w:rPr>
          <w:rFonts w:ascii="Calibri" w:hAnsi="Calibri" w:cs="Calibri"/>
          <w:sz w:val="24"/>
          <w:szCs w:val="24"/>
        </w:rPr>
      </w:pPr>
    </w:p>
    <w:p w14:paraId="32C4148C" w14:textId="77777777" w:rsidR="001958EA" w:rsidRPr="00C66327" w:rsidRDefault="001958EA" w:rsidP="00136259">
      <w:pPr>
        <w:spacing w:after="0"/>
        <w:jc w:val="both"/>
        <w:rPr>
          <w:rFonts w:ascii="Calibri" w:hAnsi="Calibri" w:cs="Calibri"/>
          <w:sz w:val="24"/>
          <w:szCs w:val="24"/>
        </w:rPr>
      </w:pPr>
    </w:p>
    <w:p w14:paraId="27551674" w14:textId="77777777" w:rsidR="001958EA" w:rsidRPr="00C66327" w:rsidRDefault="000D38AB" w:rsidP="00136259">
      <w:pPr>
        <w:spacing w:after="0"/>
        <w:jc w:val="both"/>
        <w:rPr>
          <w:rFonts w:ascii="Calibri" w:hAnsi="Calibri" w:cs="Calibri"/>
          <w:sz w:val="24"/>
          <w:szCs w:val="24"/>
        </w:rPr>
      </w:pPr>
      <w:r w:rsidRPr="00C66327">
        <w:rPr>
          <w:rFonts w:ascii="Calibri" w:hAnsi="Calibri" w:cs="Calibri"/>
          <w:sz w:val="24"/>
          <w:szCs w:val="24"/>
        </w:rPr>
        <w:tab/>
      </w:r>
      <w:r w:rsidRPr="00C66327">
        <w:rPr>
          <w:rFonts w:ascii="Calibri" w:hAnsi="Calibri" w:cs="Calibri"/>
          <w:sz w:val="24"/>
          <w:szCs w:val="24"/>
        </w:rPr>
        <w:tab/>
      </w:r>
      <w:r w:rsidRPr="00C66327">
        <w:rPr>
          <w:rFonts w:ascii="Calibri" w:hAnsi="Calibri" w:cs="Calibri"/>
          <w:sz w:val="24"/>
          <w:szCs w:val="24"/>
        </w:rPr>
        <w:tab/>
      </w:r>
      <w:r w:rsidRPr="00C66327">
        <w:rPr>
          <w:rFonts w:ascii="Calibri" w:hAnsi="Calibri" w:cs="Calibri"/>
          <w:sz w:val="24"/>
          <w:szCs w:val="24"/>
        </w:rPr>
        <w:tab/>
      </w:r>
      <w:r w:rsidRPr="00C66327">
        <w:rPr>
          <w:rFonts w:ascii="Calibri" w:hAnsi="Calibri" w:cs="Calibri"/>
          <w:sz w:val="24"/>
          <w:szCs w:val="24"/>
        </w:rPr>
        <w:tab/>
      </w:r>
      <w:r w:rsidRPr="00C66327">
        <w:rPr>
          <w:rFonts w:ascii="Calibri" w:hAnsi="Calibri" w:cs="Calibri"/>
          <w:sz w:val="24"/>
          <w:szCs w:val="24"/>
        </w:rPr>
        <w:tab/>
      </w:r>
    </w:p>
    <w:p w14:paraId="064B3796" w14:textId="77777777" w:rsidR="004265C7" w:rsidRPr="00C66327" w:rsidRDefault="004265C7" w:rsidP="00136259">
      <w:pPr>
        <w:spacing w:after="0"/>
        <w:jc w:val="both"/>
        <w:rPr>
          <w:rFonts w:ascii="Calibri" w:hAnsi="Calibri" w:cs="Calibri"/>
          <w:sz w:val="24"/>
          <w:szCs w:val="24"/>
        </w:rPr>
      </w:pPr>
      <w:r w:rsidRPr="00C66327">
        <w:rPr>
          <w:rFonts w:ascii="Calibri" w:hAnsi="Calibri" w:cs="Calibri"/>
          <w:sz w:val="24"/>
          <w:szCs w:val="24"/>
        </w:rPr>
        <w:tab/>
      </w:r>
      <w:r w:rsidRPr="00C66327">
        <w:rPr>
          <w:rFonts w:ascii="Calibri" w:hAnsi="Calibri" w:cs="Calibri"/>
          <w:sz w:val="24"/>
          <w:szCs w:val="24"/>
        </w:rPr>
        <w:tab/>
      </w:r>
      <w:r w:rsidRPr="00C66327">
        <w:rPr>
          <w:rFonts w:ascii="Calibri" w:hAnsi="Calibri" w:cs="Calibri"/>
          <w:sz w:val="24"/>
          <w:szCs w:val="24"/>
        </w:rPr>
        <w:tab/>
      </w:r>
      <w:r w:rsidRPr="00C66327">
        <w:rPr>
          <w:rFonts w:ascii="Calibri" w:hAnsi="Calibri" w:cs="Calibri"/>
          <w:sz w:val="24"/>
          <w:szCs w:val="24"/>
        </w:rPr>
        <w:tab/>
      </w:r>
      <w:r w:rsidRPr="00C66327">
        <w:rPr>
          <w:rFonts w:ascii="Calibri" w:hAnsi="Calibri" w:cs="Calibri"/>
          <w:sz w:val="24"/>
          <w:szCs w:val="24"/>
        </w:rPr>
        <w:tab/>
      </w:r>
      <w:r w:rsidRPr="00C66327">
        <w:rPr>
          <w:rFonts w:ascii="Calibri" w:hAnsi="Calibri" w:cs="Calibri"/>
          <w:sz w:val="24"/>
          <w:szCs w:val="24"/>
        </w:rPr>
        <w:tab/>
      </w:r>
      <w:r w:rsidRPr="00C66327">
        <w:rPr>
          <w:rFonts w:ascii="Calibri" w:hAnsi="Calibri" w:cs="Calibri"/>
          <w:sz w:val="24"/>
          <w:szCs w:val="24"/>
        </w:rPr>
        <w:tab/>
      </w:r>
      <w:r w:rsidRPr="00C66327">
        <w:rPr>
          <w:rFonts w:ascii="Calibri" w:hAnsi="Calibri" w:cs="Calibri"/>
          <w:sz w:val="24"/>
          <w:szCs w:val="24"/>
        </w:rPr>
        <w:tab/>
      </w:r>
      <w:r w:rsidRPr="00C66327">
        <w:rPr>
          <w:rFonts w:ascii="Calibri" w:hAnsi="Calibri" w:cs="Calibri"/>
          <w:sz w:val="24"/>
          <w:szCs w:val="24"/>
        </w:rPr>
        <w:tab/>
      </w:r>
      <w:r w:rsidRPr="00C66327">
        <w:rPr>
          <w:rFonts w:ascii="Calibri" w:hAnsi="Calibri" w:cs="Calibri"/>
          <w:sz w:val="24"/>
          <w:szCs w:val="24"/>
        </w:rPr>
        <w:tab/>
      </w:r>
      <w:r w:rsidR="00214E92" w:rsidRPr="00C66327">
        <w:rPr>
          <w:rFonts w:ascii="Calibri" w:hAnsi="Calibri" w:cs="Calibri"/>
          <w:sz w:val="24"/>
          <w:szCs w:val="24"/>
        </w:rPr>
        <w:tab/>
      </w:r>
      <w:r w:rsidR="00214E92" w:rsidRPr="00C66327">
        <w:rPr>
          <w:rFonts w:ascii="Calibri" w:hAnsi="Calibri" w:cs="Calibri"/>
          <w:sz w:val="24"/>
          <w:szCs w:val="24"/>
        </w:rPr>
        <w:tab/>
      </w:r>
      <w:r w:rsidR="00214E92" w:rsidRPr="00C66327">
        <w:rPr>
          <w:rFonts w:ascii="Calibri" w:hAnsi="Calibri" w:cs="Calibri"/>
          <w:sz w:val="24"/>
          <w:szCs w:val="24"/>
        </w:rPr>
        <w:tab/>
      </w:r>
      <w:r w:rsidR="00214E92" w:rsidRPr="00C66327">
        <w:rPr>
          <w:rFonts w:ascii="Calibri" w:hAnsi="Calibri" w:cs="Calibri"/>
          <w:sz w:val="24"/>
          <w:szCs w:val="24"/>
        </w:rPr>
        <w:tab/>
      </w:r>
      <w:r w:rsidR="00214E92" w:rsidRPr="00C66327">
        <w:rPr>
          <w:rFonts w:ascii="Calibri" w:hAnsi="Calibri" w:cs="Calibri"/>
          <w:sz w:val="24"/>
          <w:szCs w:val="24"/>
        </w:rPr>
        <w:tab/>
      </w:r>
      <w:r w:rsidR="00214E92" w:rsidRPr="00C66327">
        <w:rPr>
          <w:rFonts w:ascii="Calibri" w:hAnsi="Calibri" w:cs="Calibri"/>
          <w:sz w:val="24"/>
          <w:szCs w:val="24"/>
        </w:rPr>
        <w:tab/>
      </w:r>
      <w:r w:rsidR="00214E92" w:rsidRPr="00C66327">
        <w:rPr>
          <w:rFonts w:ascii="Calibri" w:hAnsi="Calibri" w:cs="Calibri"/>
          <w:sz w:val="24"/>
          <w:szCs w:val="24"/>
        </w:rPr>
        <w:tab/>
      </w:r>
      <w:r w:rsidR="00214E92" w:rsidRPr="00C66327">
        <w:rPr>
          <w:rFonts w:ascii="Calibri" w:hAnsi="Calibri" w:cs="Calibri"/>
          <w:sz w:val="24"/>
          <w:szCs w:val="24"/>
        </w:rPr>
        <w:tab/>
      </w:r>
      <w:r w:rsidR="00214E92" w:rsidRPr="00C66327">
        <w:rPr>
          <w:rFonts w:ascii="Calibri" w:hAnsi="Calibri" w:cs="Calibri"/>
          <w:sz w:val="24"/>
          <w:szCs w:val="24"/>
        </w:rPr>
        <w:tab/>
        <w:t>…………</w:t>
      </w:r>
      <w:r w:rsidRPr="00C66327">
        <w:rPr>
          <w:rFonts w:ascii="Calibri" w:hAnsi="Calibri" w:cs="Calibri"/>
          <w:sz w:val="24"/>
          <w:szCs w:val="24"/>
        </w:rPr>
        <w:t>………………………..</w:t>
      </w:r>
    </w:p>
    <w:p w14:paraId="0EA027FF" w14:textId="77777777" w:rsidR="00214E92" w:rsidRPr="00C66327" w:rsidRDefault="00214E92" w:rsidP="00214E92">
      <w:pPr>
        <w:spacing w:after="0"/>
        <w:ind w:left="4956" w:firstLine="708"/>
        <w:jc w:val="both"/>
        <w:rPr>
          <w:rFonts w:ascii="Calibri" w:hAnsi="Calibri" w:cs="Calibri"/>
          <w:sz w:val="24"/>
          <w:szCs w:val="24"/>
        </w:rPr>
      </w:pPr>
      <w:r w:rsidRPr="00C66327">
        <w:rPr>
          <w:rFonts w:ascii="Calibri" w:hAnsi="Calibri" w:cs="Calibri"/>
          <w:sz w:val="24"/>
          <w:szCs w:val="24"/>
        </w:rPr>
        <w:t xml:space="preserve">Prenner Zsuzsanna </w:t>
      </w:r>
    </w:p>
    <w:p w14:paraId="312B2573" w14:textId="77777777" w:rsidR="00214E92" w:rsidRPr="00C66327" w:rsidRDefault="00214E92" w:rsidP="00214E92">
      <w:pPr>
        <w:spacing w:after="0"/>
        <w:ind w:left="4248" w:firstLine="708"/>
        <w:jc w:val="both"/>
        <w:rPr>
          <w:rFonts w:ascii="Calibri" w:hAnsi="Calibri" w:cs="Calibri"/>
          <w:sz w:val="24"/>
          <w:szCs w:val="24"/>
        </w:rPr>
      </w:pPr>
      <w:r w:rsidRPr="00C66327">
        <w:rPr>
          <w:rFonts w:ascii="Calibri" w:hAnsi="Calibri" w:cs="Calibri"/>
          <w:sz w:val="24"/>
          <w:szCs w:val="24"/>
        </w:rPr>
        <w:t xml:space="preserve">Zalaegerszegi Egyesített Bölcsődék </w:t>
      </w:r>
    </w:p>
    <w:p w14:paraId="5F486F03" w14:textId="77777777" w:rsidR="00993685" w:rsidRPr="00C66327" w:rsidRDefault="00993685" w:rsidP="00214E92">
      <w:pPr>
        <w:spacing w:after="0"/>
        <w:ind w:left="4672" w:firstLine="992"/>
        <w:jc w:val="both"/>
        <w:rPr>
          <w:rFonts w:ascii="Calibri" w:hAnsi="Calibri" w:cs="Calibri"/>
          <w:sz w:val="24"/>
          <w:szCs w:val="24"/>
        </w:rPr>
      </w:pPr>
      <w:r w:rsidRPr="00C66327">
        <w:rPr>
          <w:rFonts w:ascii="Calibri" w:hAnsi="Calibri" w:cs="Calibri"/>
          <w:sz w:val="24"/>
          <w:szCs w:val="24"/>
        </w:rPr>
        <w:t>i</w:t>
      </w:r>
      <w:r w:rsidR="00214E92" w:rsidRPr="00C66327">
        <w:rPr>
          <w:rFonts w:ascii="Calibri" w:hAnsi="Calibri" w:cs="Calibri"/>
          <w:sz w:val="24"/>
          <w:szCs w:val="24"/>
        </w:rPr>
        <w:t>ntézményvezető</w:t>
      </w:r>
    </w:p>
    <w:p w14:paraId="78D7B5CE" w14:textId="77777777" w:rsidR="00993685" w:rsidRPr="00C66327" w:rsidRDefault="00993685">
      <w:pPr>
        <w:rPr>
          <w:rFonts w:ascii="Calibri" w:hAnsi="Calibri" w:cs="Calibri"/>
          <w:sz w:val="24"/>
          <w:szCs w:val="24"/>
        </w:rPr>
      </w:pPr>
      <w:r w:rsidRPr="00C66327">
        <w:rPr>
          <w:rFonts w:ascii="Calibri" w:hAnsi="Calibri" w:cs="Calibri"/>
          <w:sz w:val="24"/>
          <w:szCs w:val="24"/>
        </w:rPr>
        <w:br w:type="page"/>
      </w:r>
    </w:p>
    <w:p w14:paraId="06669960" w14:textId="77777777" w:rsidR="001958EA" w:rsidRPr="001D5F24" w:rsidRDefault="001958EA" w:rsidP="00214E92">
      <w:pPr>
        <w:spacing w:after="0"/>
        <w:ind w:left="4672" w:firstLine="992"/>
        <w:jc w:val="both"/>
        <w:rPr>
          <w:rFonts w:ascii="Calibri" w:hAnsi="Calibri" w:cs="Calibri"/>
          <w:sz w:val="24"/>
          <w:szCs w:val="24"/>
        </w:rPr>
      </w:pPr>
    </w:p>
    <w:p w14:paraId="29169CF7" w14:textId="77777777" w:rsidR="00993685" w:rsidRPr="001D5F24" w:rsidRDefault="00993685" w:rsidP="00E20FBB">
      <w:pPr>
        <w:pStyle w:val="Listaszerbekezds1"/>
        <w:spacing w:after="120"/>
        <w:ind w:left="76"/>
        <w:jc w:val="right"/>
        <w:rPr>
          <w:rFonts w:cs="Calibri"/>
          <w:i/>
        </w:rPr>
      </w:pPr>
      <w:r w:rsidRPr="001D5F24">
        <w:rPr>
          <w:rFonts w:cs="Calibri"/>
          <w:b/>
          <w:i/>
          <w:sz w:val="24"/>
          <w:szCs w:val="24"/>
        </w:rPr>
        <w:t>1. számú melléklet</w:t>
      </w:r>
    </w:p>
    <w:p w14:paraId="63908632" w14:textId="77777777" w:rsidR="00993685" w:rsidRPr="001D5F24" w:rsidRDefault="00993685" w:rsidP="00993685">
      <w:pPr>
        <w:pStyle w:val="Listaszerbekezds1"/>
        <w:spacing w:after="120"/>
        <w:ind w:left="2124"/>
        <w:jc w:val="both"/>
        <w:rPr>
          <w:rFonts w:cs="Calibri"/>
          <w:b/>
          <w:sz w:val="24"/>
          <w:szCs w:val="24"/>
        </w:rPr>
      </w:pPr>
    </w:p>
    <w:p w14:paraId="3A791D88" w14:textId="77777777" w:rsidR="00993685" w:rsidRPr="001D5F24" w:rsidRDefault="00993685" w:rsidP="00993685">
      <w:pPr>
        <w:pStyle w:val="Listaszerbekezds1"/>
        <w:spacing w:after="120"/>
        <w:ind w:left="2124"/>
        <w:jc w:val="both"/>
        <w:rPr>
          <w:rFonts w:cs="Calibri"/>
          <w:b/>
          <w:sz w:val="24"/>
          <w:szCs w:val="24"/>
        </w:rPr>
      </w:pPr>
    </w:p>
    <w:p w14:paraId="536EBD6D" w14:textId="77777777" w:rsidR="00993685" w:rsidRPr="001D5F24" w:rsidRDefault="00993685" w:rsidP="00993685">
      <w:pPr>
        <w:pStyle w:val="Listaszerbekezds1"/>
        <w:spacing w:after="120"/>
        <w:ind w:left="142"/>
        <w:jc w:val="center"/>
        <w:rPr>
          <w:rFonts w:cs="Calibri"/>
        </w:rPr>
      </w:pPr>
      <w:r w:rsidRPr="001D5F24">
        <w:rPr>
          <w:rFonts w:cs="Calibri"/>
          <w:b/>
          <w:sz w:val="24"/>
          <w:szCs w:val="24"/>
        </w:rPr>
        <w:t>KÖZÉRDEKŰ ADATOK MEGISMERÉSÉRE IRÁNYULÓ KÉRELEM</w:t>
      </w:r>
    </w:p>
    <w:p w14:paraId="5A65E253" w14:textId="77777777" w:rsidR="00993685" w:rsidRPr="001D5F24" w:rsidRDefault="00993685" w:rsidP="00993685">
      <w:pPr>
        <w:pStyle w:val="Listaszerbekezds1"/>
        <w:spacing w:after="120"/>
        <w:ind w:left="2124"/>
        <w:jc w:val="both"/>
        <w:rPr>
          <w:rFonts w:cs="Calibri"/>
          <w:b/>
          <w:sz w:val="24"/>
          <w:szCs w:val="24"/>
        </w:rPr>
      </w:pPr>
    </w:p>
    <w:p w14:paraId="11A8814B" w14:textId="77777777" w:rsidR="00993685" w:rsidRPr="001D5F24" w:rsidRDefault="00993685" w:rsidP="00993685">
      <w:pPr>
        <w:spacing w:after="120"/>
        <w:jc w:val="both"/>
        <w:rPr>
          <w:rFonts w:ascii="Calibri" w:hAnsi="Calibri" w:cs="Calibri"/>
        </w:rPr>
      </w:pPr>
      <w:r w:rsidRPr="001D5F24">
        <w:rPr>
          <w:rFonts w:ascii="Calibri" w:hAnsi="Calibri" w:cs="Calibri"/>
          <w:sz w:val="24"/>
          <w:szCs w:val="24"/>
        </w:rPr>
        <w:t>A kérelmező által igényelt közérdekű adatok pontos megjelölése:</w:t>
      </w:r>
    </w:p>
    <w:p w14:paraId="02EB508F" w14:textId="3D2721BD" w:rsidR="00993685" w:rsidRPr="001D5F24" w:rsidRDefault="00993685" w:rsidP="001D5F24">
      <w:pPr>
        <w:spacing w:after="120"/>
        <w:jc w:val="both"/>
        <w:rPr>
          <w:rFonts w:ascii="Calibri" w:hAnsi="Calibri" w:cs="Calibri"/>
        </w:rPr>
      </w:pPr>
      <w:r w:rsidRPr="001D5F24">
        <w:rPr>
          <w:rFonts w:ascii="Calibri" w:hAnsi="Calibri" w:cs="Calibri"/>
          <w:sz w:val="24"/>
          <w:szCs w:val="24"/>
        </w:rPr>
        <w:t>------------------------------------------------------------------------------------------------------------------------------------------------------------------------------------------------------------------------------------------------------------------------------------------------------------------------------------------------------------------------------------------------------------------------------------------------------------------------------------------------------------------------------------------------------------------------------------------------------------------------------------------------------------------------------------------------------------------------------------------------------------------</w:t>
      </w:r>
    </w:p>
    <w:p w14:paraId="187E1ED8" w14:textId="77777777" w:rsidR="00993685" w:rsidRPr="001D5F24" w:rsidRDefault="00993685" w:rsidP="00993685">
      <w:pPr>
        <w:ind w:left="-284" w:firstLine="284"/>
        <w:jc w:val="both"/>
        <w:rPr>
          <w:rFonts w:ascii="Calibri" w:hAnsi="Calibri" w:cs="Calibri"/>
        </w:rPr>
      </w:pPr>
      <w:r w:rsidRPr="001D5F24">
        <w:rPr>
          <w:rFonts w:ascii="Calibri" w:eastAsia="Times New Roman" w:hAnsi="Calibri" w:cs="Calibri"/>
          <w:sz w:val="24"/>
          <w:szCs w:val="24"/>
        </w:rPr>
        <w:t>A közérdekű adatszolgáltatás teljesítési módja:</w:t>
      </w:r>
    </w:p>
    <w:p w14:paraId="39721458" w14:textId="77777777" w:rsidR="00993685" w:rsidRPr="001D5F24" w:rsidRDefault="00993685" w:rsidP="00993685">
      <w:pPr>
        <w:pStyle w:val="Listaszerbekezds1"/>
        <w:numPr>
          <w:ilvl w:val="0"/>
          <w:numId w:val="1"/>
        </w:numPr>
        <w:ind w:hanging="76"/>
        <w:jc w:val="both"/>
        <w:rPr>
          <w:rFonts w:cs="Calibri"/>
        </w:rPr>
      </w:pPr>
      <w:r w:rsidRPr="001D5F24">
        <w:rPr>
          <w:rFonts w:eastAsia="Times New Roman" w:cs="Calibri"/>
          <w:b/>
          <w:sz w:val="24"/>
          <w:szCs w:val="24"/>
        </w:rPr>
        <w:t>Postán kérem megküldeni az alábbi címre:</w:t>
      </w:r>
    </w:p>
    <w:p w14:paraId="68835692" w14:textId="77777777" w:rsidR="00993685" w:rsidRPr="001D5F24" w:rsidRDefault="00993685" w:rsidP="00993685">
      <w:pPr>
        <w:pStyle w:val="Listaszerbekezds1"/>
        <w:ind w:left="76" w:hanging="76"/>
        <w:jc w:val="both"/>
        <w:rPr>
          <w:rFonts w:eastAsia="Times New Roman" w:cs="Calibri"/>
          <w:sz w:val="24"/>
          <w:szCs w:val="24"/>
        </w:rPr>
      </w:pPr>
    </w:p>
    <w:p w14:paraId="119D20BE" w14:textId="77777777" w:rsidR="00993685" w:rsidRPr="001D5F24" w:rsidRDefault="00993685" w:rsidP="00993685">
      <w:pPr>
        <w:pStyle w:val="Listaszerbekezds1"/>
        <w:ind w:left="76" w:hanging="76"/>
        <w:jc w:val="both"/>
        <w:rPr>
          <w:rFonts w:cs="Calibri"/>
        </w:rPr>
      </w:pPr>
      <w:r w:rsidRPr="001D5F24">
        <w:rPr>
          <w:rFonts w:eastAsia="Times New Roman" w:cs="Calibri"/>
          <w:sz w:val="24"/>
          <w:szCs w:val="24"/>
        </w:rPr>
        <w:t>Név: ----------------------------------------------------------------------------------------------------------</w:t>
      </w:r>
    </w:p>
    <w:p w14:paraId="53FDDC9C" w14:textId="77777777" w:rsidR="00993685" w:rsidRPr="001D5F24" w:rsidRDefault="00993685" w:rsidP="00993685">
      <w:pPr>
        <w:pStyle w:val="Listaszerbekezds1"/>
        <w:ind w:left="76" w:hanging="76"/>
        <w:jc w:val="both"/>
        <w:rPr>
          <w:rFonts w:cs="Calibri"/>
        </w:rPr>
      </w:pPr>
      <w:r w:rsidRPr="001D5F24">
        <w:rPr>
          <w:rFonts w:eastAsia="Times New Roman" w:cs="Calibri"/>
          <w:sz w:val="24"/>
          <w:szCs w:val="24"/>
        </w:rPr>
        <w:t>Cím: --------------------------------------------------------------------------------------------------------------------------------------------------------------------------------------------------------------------------</w:t>
      </w:r>
    </w:p>
    <w:p w14:paraId="4D05205E" w14:textId="77777777" w:rsidR="00993685" w:rsidRPr="001D5F24" w:rsidRDefault="00993685" w:rsidP="00993685">
      <w:pPr>
        <w:pStyle w:val="Listaszerbekezds1"/>
        <w:ind w:left="76" w:hanging="76"/>
        <w:jc w:val="both"/>
        <w:rPr>
          <w:rFonts w:eastAsia="Times New Roman" w:cs="Calibri"/>
          <w:sz w:val="24"/>
          <w:szCs w:val="24"/>
        </w:rPr>
      </w:pPr>
    </w:p>
    <w:p w14:paraId="58B78BDD" w14:textId="77777777" w:rsidR="00993685" w:rsidRPr="001D5F24" w:rsidRDefault="00993685" w:rsidP="00993685">
      <w:pPr>
        <w:pStyle w:val="Listaszerbekezds1"/>
        <w:ind w:left="76" w:hanging="76"/>
        <w:jc w:val="both"/>
        <w:rPr>
          <w:rFonts w:cs="Calibri"/>
        </w:rPr>
      </w:pPr>
      <w:r w:rsidRPr="001D5F24">
        <w:rPr>
          <w:rFonts w:eastAsia="Times New Roman" w:cs="Calibri"/>
          <w:sz w:val="24"/>
          <w:szCs w:val="24"/>
        </w:rPr>
        <w:t xml:space="preserve">Papíron vagy elektronikus </w:t>
      </w:r>
      <w:proofErr w:type="spellStart"/>
      <w:r w:rsidRPr="001D5F24">
        <w:rPr>
          <w:rFonts w:eastAsia="Times New Roman" w:cs="Calibri"/>
          <w:sz w:val="24"/>
          <w:szCs w:val="24"/>
        </w:rPr>
        <w:t>adathordózón</w:t>
      </w:r>
      <w:proofErr w:type="spellEnd"/>
      <w:r w:rsidRPr="001D5F24">
        <w:rPr>
          <w:rFonts w:eastAsia="Times New Roman" w:cs="Calibri"/>
          <w:sz w:val="24"/>
          <w:szCs w:val="24"/>
        </w:rPr>
        <w:t xml:space="preserve"> (CD vagy DVD) – a megfelelő rész aláhúzandó.</w:t>
      </w:r>
    </w:p>
    <w:p w14:paraId="147D95B3" w14:textId="77777777" w:rsidR="00993685" w:rsidRPr="001D5F24" w:rsidRDefault="00993685" w:rsidP="00993685">
      <w:pPr>
        <w:pStyle w:val="Listaszerbekezds1"/>
        <w:ind w:left="76" w:hanging="76"/>
        <w:jc w:val="center"/>
        <w:rPr>
          <w:rFonts w:eastAsia="Times New Roman" w:cs="Calibri"/>
          <w:sz w:val="24"/>
          <w:szCs w:val="24"/>
        </w:rPr>
      </w:pPr>
    </w:p>
    <w:p w14:paraId="30E4A388" w14:textId="77777777" w:rsidR="00993685" w:rsidRPr="001D5F24" w:rsidRDefault="00993685" w:rsidP="00993685">
      <w:pPr>
        <w:pStyle w:val="Listaszerbekezds1"/>
        <w:ind w:left="76" w:hanging="76"/>
        <w:jc w:val="center"/>
        <w:rPr>
          <w:rFonts w:cs="Calibri"/>
        </w:rPr>
      </w:pPr>
      <w:r w:rsidRPr="001D5F24">
        <w:rPr>
          <w:rFonts w:eastAsia="Times New Roman" w:cs="Calibri"/>
          <w:sz w:val="24"/>
          <w:szCs w:val="24"/>
        </w:rPr>
        <w:t>VAGY (a megfelelő rész kitöltendő)</w:t>
      </w:r>
    </w:p>
    <w:p w14:paraId="4E627864" w14:textId="77777777" w:rsidR="00993685" w:rsidRPr="001D5F24" w:rsidRDefault="00993685" w:rsidP="00993685">
      <w:pPr>
        <w:pStyle w:val="Listaszerbekezds1"/>
        <w:ind w:left="76" w:hanging="76"/>
        <w:jc w:val="center"/>
        <w:rPr>
          <w:rFonts w:eastAsia="Times New Roman" w:cs="Calibri"/>
          <w:sz w:val="24"/>
          <w:szCs w:val="24"/>
        </w:rPr>
      </w:pPr>
    </w:p>
    <w:p w14:paraId="32B161F4" w14:textId="77777777" w:rsidR="00993685" w:rsidRPr="001D5F24" w:rsidRDefault="00993685" w:rsidP="00993685">
      <w:pPr>
        <w:pStyle w:val="Listaszerbekezds1"/>
        <w:numPr>
          <w:ilvl w:val="0"/>
          <w:numId w:val="1"/>
        </w:numPr>
        <w:ind w:hanging="76"/>
        <w:jc w:val="both"/>
        <w:rPr>
          <w:rFonts w:cs="Calibri"/>
        </w:rPr>
      </w:pPr>
      <w:r w:rsidRPr="001D5F24">
        <w:rPr>
          <w:rFonts w:eastAsia="Times New Roman" w:cs="Calibri"/>
          <w:b/>
          <w:sz w:val="24"/>
          <w:szCs w:val="24"/>
        </w:rPr>
        <w:t>E-mailben kérem megküldeni az alábbi címre:</w:t>
      </w:r>
    </w:p>
    <w:p w14:paraId="5A07AE5F" w14:textId="77777777" w:rsidR="00993685" w:rsidRPr="001D5F24" w:rsidRDefault="00993685" w:rsidP="00993685">
      <w:pPr>
        <w:jc w:val="both"/>
        <w:rPr>
          <w:rFonts w:ascii="Calibri" w:hAnsi="Calibri" w:cs="Calibri"/>
        </w:rPr>
      </w:pPr>
      <w:r w:rsidRPr="001D5F24">
        <w:rPr>
          <w:rFonts w:ascii="Calibri" w:eastAsia="Times New Roman" w:hAnsi="Calibri" w:cs="Calibri"/>
          <w:sz w:val="24"/>
          <w:szCs w:val="24"/>
        </w:rPr>
        <w:t>------------------------------------------------------------@------------------------------------</w:t>
      </w:r>
    </w:p>
    <w:p w14:paraId="73B95F74" w14:textId="77777777" w:rsidR="00993685" w:rsidRPr="001D5F24" w:rsidRDefault="00993685" w:rsidP="00993685">
      <w:pPr>
        <w:jc w:val="both"/>
        <w:rPr>
          <w:rFonts w:ascii="Calibri" w:eastAsia="Times New Roman" w:hAnsi="Calibri" w:cs="Calibri"/>
          <w:sz w:val="24"/>
          <w:szCs w:val="24"/>
        </w:rPr>
      </w:pPr>
    </w:p>
    <w:p w14:paraId="298FE964" w14:textId="77777777" w:rsidR="00993685" w:rsidRPr="001D5F24" w:rsidRDefault="00993685" w:rsidP="00993685">
      <w:pPr>
        <w:jc w:val="both"/>
        <w:rPr>
          <w:rFonts w:ascii="Calibri" w:eastAsia="Times New Roman" w:hAnsi="Calibri" w:cs="Calibri"/>
          <w:sz w:val="24"/>
          <w:szCs w:val="24"/>
        </w:rPr>
      </w:pPr>
    </w:p>
    <w:p w14:paraId="10F96BBC" w14:textId="77777777" w:rsidR="00993685" w:rsidRPr="001D5F24" w:rsidRDefault="00993685" w:rsidP="00993685">
      <w:pPr>
        <w:jc w:val="both"/>
        <w:rPr>
          <w:rFonts w:ascii="Calibri" w:hAnsi="Calibri" w:cs="Calibri"/>
        </w:rPr>
      </w:pPr>
      <w:r w:rsidRPr="001D5F24">
        <w:rPr>
          <w:rFonts w:ascii="Calibri" w:eastAsia="Times New Roman" w:hAnsi="Calibri" w:cs="Calibri"/>
          <w:b/>
          <w:sz w:val="24"/>
          <w:szCs w:val="24"/>
        </w:rPr>
        <w:t>Kelt: -----------------------------, ------- év ------------------------ hónap ------------------------- nap</w:t>
      </w:r>
    </w:p>
    <w:p w14:paraId="4BA6CCEF" w14:textId="77777777" w:rsidR="00993685" w:rsidRPr="001D5F24" w:rsidRDefault="00993685" w:rsidP="00993685">
      <w:pPr>
        <w:jc w:val="both"/>
        <w:rPr>
          <w:rFonts w:ascii="Calibri" w:hAnsi="Calibri" w:cs="Calibri"/>
        </w:rPr>
      </w:pPr>
    </w:p>
    <w:p w14:paraId="5910CB28" w14:textId="77777777" w:rsidR="00993685" w:rsidRPr="001D5F24" w:rsidRDefault="00993685" w:rsidP="00993685">
      <w:pPr>
        <w:ind w:left="708" w:firstLine="708"/>
        <w:jc w:val="both"/>
        <w:rPr>
          <w:rFonts w:ascii="Calibri" w:hAnsi="Calibri" w:cs="Calibri"/>
        </w:rPr>
      </w:pPr>
      <w:r w:rsidRPr="001D5F24">
        <w:rPr>
          <w:rFonts w:ascii="Calibri" w:eastAsia="Times New Roman" w:hAnsi="Calibri" w:cs="Calibri"/>
          <w:b/>
          <w:sz w:val="24"/>
          <w:szCs w:val="24"/>
        </w:rPr>
        <w:t>Igénylő olvasható neve:</w:t>
      </w:r>
      <w:r w:rsidRPr="001D5F24">
        <w:rPr>
          <w:rFonts w:ascii="Calibri" w:eastAsia="Times New Roman" w:hAnsi="Calibri" w:cs="Calibri"/>
          <w:b/>
          <w:sz w:val="24"/>
          <w:szCs w:val="24"/>
        </w:rPr>
        <w:tab/>
        <w:t>………………………………………</w:t>
      </w:r>
      <w:proofErr w:type="gramStart"/>
      <w:r w:rsidRPr="001D5F24">
        <w:rPr>
          <w:rFonts w:ascii="Calibri" w:eastAsia="Times New Roman" w:hAnsi="Calibri" w:cs="Calibri"/>
          <w:b/>
          <w:sz w:val="24"/>
          <w:szCs w:val="24"/>
        </w:rPr>
        <w:t>…….</w:t>
      </w:r>
      <w:proofErr w:type="gramEnd"/>
      <w:r w:rsidRPr="001D5F24">
        <w:rPr>
          <w:rFonts w:ascii="Calibri" w:eastAsia="Times New Roman" w:hAnsi="Calibri" w:cs="Calibri"/>
          <w:b/>
          <w:sz w:val="24"/>
          <w:szCs w:val="24"/>
        </w:rPr>
        <w:t>.</w:t>
      </w:r>
    </w:p>
    <w:p w14:paraId="744EB1AB" w14:textId="77777777" w:rsidR="00993685" w:rsidRPr="001D5F24" w:rsidRDefault="00993685" w:rsidP="00993685">
      <w:pPr>
        <w:tabs>
          <w:tab w:val="left" w:pos="540"/>
        </w:tabs>
        <w:jc w:val="both"/>
        <w:rPr>
          <w:rFonts w:ascii="Calibri" w:hAnsi="Calibri" w:cs="Calibri"/>
        </w:rPr>
      </w:pPr>
      <w:r w:rsidRPr="001D5F24">
        <w:rPr>
          <w:rFonts w:ascii="Calibri" w:hAnsi="Calibri" w:cs="Calibri"/>
          <w:sz w:val="24"/>
          <w:szCs w:val="24"/>
        </w:rPr>
        <w:tab/>
      </w:r>
      <w:r w:rsidRPr="001D5F24">
        <w:rPr>
          <w:rFonts w:ascii="Calibri" w:hAnsi="Calibri" w:cs="Calibri"/>
          <w:sz w:val="24"/>
          <w:szCs w:val="24"/>
        </w:rPr>
        <w:tab/>
      </w:r>
      <w:r w:rsidRPr="001D5F24">
        <w:rPr>
          <w:rFonts w:ascii="Calibri" w:hAnsi="Calibri" w:cs="Calibri"/>
          <w:sz w:val="24"/>
          <w:szCs w:val="24"/>
        </w:rPr>
        <w:tab/>
      </w:r>
      <w:r w:rsidRPr="001D5F24">
        <w:rPr>
          <w:rFonts w:ascii="Calibri" w:eastAsia="Times New Roman" w:hAnsi="Calibri" w:cs="Calibri"/>
          <w:b/>
          <w:sz w:val="24"/>
          <w:szCs w:val="24"/>
        </w:rPr>
        <w:t>Igénylő aláírása:</w:t>
      </w:r>
      <w:r w:rsidRPr="001D5F24">
        <w:rPr>
          <w:rFonts w:ascii="Calibri" w:eastAsia="Times New Roman" w:hAnsi="Calibri" w:cs="Calibri"/>
          <w:b/>
          <w:sz w:val="24"/>
          <w:szCs w:val="24"/>
        </w:rPr>
        <w:tab/>
      </w:r>
      <w:r w:rsidRPr="001D5F24">
        <w:rPr>
          <w:rFonts w:ascii="Calibri" w:eastAsia="Times New Roman" w:hAnsi="Calibri" w:cs="Calibri"/>
          <w:b/>
          <w:sz w:val="24"/>
          <w:szCs w:val="24"/>
        </w:rPr>
        <w:tab/>
        <w:t>………………………………………</w:t>
      </w:r>
      <w:proofErr w:type="gramStart"/>
      <w:r w:rsidRPr="001D5F24">
        <w:rPr>
          <w:rFonts w:ascii="Calibri" w:eastAsia="Times New Roman" w:hAnsi="Calibri" w:cs="Calibri"/>
          <w:b/>
          <w:sz w:val="24"/>
          <w:szCs w:val="24"/>
        </w:rPr>
        <w:t>…….</w:t>
      </w:r>
      <w:proofErr w:type="gramEnd"/>
      <w:r w:rsidRPr="001D5F24">
        <w:rPr>
          <w:rFonts w:ascii="Calibri" w:eastAsia="Times New Roman" w:hAnsi="Calibri" w:cs="Calibri"/>
          <w:b/>
          <w:sz w:val="24"/>
          <w:szCs w:val="24"/>
        </w:rPr>
        <w:t>.</w:t>
      </w:r>
      <w:r w:rsidRPr="001D5F24">
        <w:rPr>
          <w:rFonts w:ascii="Calibri" w:hAnsi="Calibri" w:cs="Calibri"/>
          <w:sz w:val="24"/>
          <w:szCs w:val="24"/>
        </w:rPr>
        <w:tab/>
      </w:r>
    </w:p>
    <w:p w14:paraId="0A02DBCB" w14:textId="77777777" w:rsidR="00993685" w:rsidRPr="001D5F24" w:rsidRDefault="00993685">
      <w:pPr>
        <w:rPr>
          <w:rFonts w:ascii="Calibri" w:hAnsi="Calibri" w:cs="Calibri"/>
          <w:sz w:val="24"/>
          <w:szCs w:val="24"/>
        </w:rPr>
      </w:pPr>
      <w:r w:rsidRPr="001D5F24">
        <w:rPr>
          <w:rFonts w:ascii="Calibri" w:hAnsi="Calibri" w:cs="Calibri"/>
          <w:sz w:val="24"/>
          <w:szCs w:val="24"/>
        </w:rPr>
        <w:br w:type="page"/>
      </w:r>
    </w:p>
    <w:p w14:paraId="2AB6B92A" w14:textId="77777777" w:rsidR="00993685" w:rsidRDefault="00993685" w:rsidP="00214E92">
      <w:pPr>
        <w:spacing w:after="0"/>
        <w:ind w:left="4672" w:firstLine="992"/>
        <w:jc w:val="both"/>
        <w:rPr>
          <w:rFonts w:ascii="Times New Roman" w:hAnsi="Times New Roman" w:cs="Times New Roman"/>
          <w:sz w:val="24"/>
          <w:szCs w:val="24"/>
        </w:rPr>
        <w:sectPr w:rsidR="00993685" w:rsidSect="00FD1094">
          <w:headerReference w:type="default" r:id="rId9"/>
          <w:footerReference w:type="default" r:id="rId10"/>
          <w:pgSz w:w="11906" w:h="16838"/>
          <w:pgMar w:top="1417" w:right="1417" w:bottom="1417" w:left="1417" w:header="708" w:footer="708" w:gutter="0"/>
          <w:cols w:space="708"/>
          <w:docGrid w:linePitch="360"/>
        </w:sectPr>
      </w:pPr>
    </w:p>
    <w:p w14:paraId="683BF9B5" w14:textId="47C04C52" w:rsidR="00D10172" w:rsidRPr="001D5F24" w:rsidRDefault="00E20FBB" w:rsidP="001D5F24">
      <w:pPr>
        <w:pStyle w:val="Listaszerbekezds1"/>
        <w:spacing w:after="120"/>
        <w:ind w:left="76"/>
        <w:jc w:val="right"/>
        <w:rPr>
          <w:rFonts w:cs="Calibri"/>
          <w:b/>
          <w:i/>
          <w:sz w:val="20"/>
          <w:szCs w:val="20"/>
        </w:rPr>
      </w:pPr>
      <w:r w:rsidRPr="001D5F24">
        <w:rPr>
          <w:rFonts w:cs="Calibri"/>
          <w:b/>
          <w:i/>
          <w:sz w:val="20"/>
          <w:szCs w:val="20"/>
        </w:rPr>
        <w:lastRenderedPageBreak/>
        <w:t>2. számú melléklet</w:t>
      </w:r>
    </w:p>
    <w:tbl>
      <w:tblPr>
        <w:tblW w:w="14561" w:type="dxa"/>
        <w:tblInd w:w="53" w:type="dxa"/>
        <w:tblCellMar>
          <w:left w:w="70" w:type="dxa"/>
          <w:right w:w="70" w:type="dxa"/>
        </w:tblCellMar>
        <w:tblLook w:val="04A0" w:firstRow="1" w:lastRow="0" w:firstColumn="1" w:lastColumn="0" w:noHBand="0" w:noVBand="1"/>
      </w:tblPr>
      <w:tblGrid>
        <w:gridCol w:w="486"/>
        <w:gridCol w:w="621"/>
        <w:gridCol w:w="1484"/>
        <w:gridCol w:w="1497"/>
        <w:gridCol w:w="1436"/>
        <w:gridCol w:w="1824"/>
        <w:gridCol w:w="1290"/>
        <w:gridCol w:w="1921"/>
        <w:gridCol w:w="1138"/>
        <w:gridCol w:w="1624"/>
        <w:gridCol w:w="1341"/>
      </w:tblGrid>
      <w:tr w:rsidR="00D10172" w:rsidRPr="001D5F24" w14:paraId="4EF1B337" w14:textId="77777777" w:rsidTr="00D10172">
        <w:trPr>
          <w:trHeight w:val="300"/>
        </w:trPr>
        <w:tc>
          <w:tcPr>
            <w:tcW w:w="14561" w:type="dxa"/>
            <w:gridSpan w:val="11"/>
            <w:tcBorders>
              <w:top w:val="nil"/>
              <w:left w:val="nil"/>
              <w:bottom w:val="single" w:sz="4" w:space="0" w:color="auto"/>
              <w:right w:val="nil"/>
            </w:tcBorders>
            <w:shd w:val="clear" w:color="auto" w:fill="auto"/>
            <w:noWrap/>
            <w:vAlign w:val="center"/>
            <w:hideMark/>
          </w:tcPr>
          <w:p w14:paraId="5FE77EA0" w14:textId="77777777" w:rsidR="00D10172" w:rsidRPr="001D5F24" w:rsidRDefault="00D10172" w:rsidP="00D10172">
            <w:pPr>
              <w:spacing w:after="0" w:line="240" w:lineRule="auto"/>
              <w:jc w:val="center"/>
              <w:rPr>
                <w:rFonts w:ascii="Calibri" w:eastAsia="Times New Roman" w:hAnsi="Calibri" w:cs="Calibri"/>
                <w:b/>
                <w:bCs/>
                <w:color w:val="000000"/>
                <w:sz w:val="20"/>
                <w:szCs w:val="20"/>
              </w:rPr>
            </w:pPr>
            <w:r w:rsidRPr="001D5F24">
              <w:rPr>
                <w:rFonts w:ascii="Calibri" w:eastAsia="Times New Roman" w:hAnsi="Calibri" w:cs="Calibri"/>
                <w:b/>
                <w:bCs/>
                <w:color w:val="000000"/>
                <w:sz w:val="20"/>
                <w:szCs w:val="20"/>
              </w:rPr>
              <w:t>Elutasított közérdekű adatigénylések nyilvántartása</w:t>
            </w:r>
          </w:p>
        </w:tc>
      </w:tr>
      <w:tr w:rsidR="00D10172" w:rsidRPr="001D5F24" w14:paraId="65120776" w14:textId="77777777" w:rsidTr="00D10172">
        <w:trPr>
          <w:trHeight w:val="127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29751ED2" w14:textId="77777777" w:rsidR="00D10172" w:rsidRPr="001D5F24" w:rsidRDefault="00D10172" w:rsidP="00D10172">
            <w:pPr>
              <w:spacing w:after="0" w:line="240" w:lineRule="auto"/>
              <w:jc w:val="center"/>
              <w:rPr>
                <w:rFonts w:ascii="Calibri" w:eastAsia="Times New Roman" w:hAnsi="Calibri" w:cs="Calibri"/>
                <w:b/>
                <w:bCs/>
                <w:color w:val="000000"/>
                <w:sz w:val="20"/>
                <w:szCs w:val="20"/>
              </w:rPr>
            </w:pPr>
            <w:r w:rsidRPr="001D5F24">
              <w:rPr>
                <w:rFonts w:ascii="Calibri" w:eastAsia="Times New Roman" w:hAnsi="Calibri" w:cs="Calibri"/>
                <w:b/>
                <w:bCs/>
                <w:color w:val="000000"/>
                <w:sz w:val="20"/>
                <w:szCs w:val="20"/>
              </w:rPr>
              <w:t>s.sz.</w:t>
            </w:r>
          </w:p>
        </w:tc>
        <w:tc>
          <w:tcPr>
            <w:tcW w:w="588" w:type="dxa"/>
            <w:tcBorders>
              <w:top w:val="nil"/>
              <w:left w:val="nil"/>
              <w:bottom w:val="single" w:sz="4" w:space="0" w:color="auto"/>
              <w:right w:val="single" w:sz="4" w:space="0" w:color="auto"/>
            </w:tcBorders>
            <w:shd w:val="clear" w:color="auto" w:fill="auto"/>
            <w:noWrap/>
            <w:vAlign w:val="center"/>
            <w:hideMark/>
          </w:tcPr>
          <w:p w14:paraId="0D2C2FF7" w14:textId="77777777" w:rsidR="00D10172" w:rsidRPr="001D5F24" w:rsidRDefault="00D10172" w:rsidP="00D10172">
            <w:pPr>
              <w:spacing w:after="0" w:line="240" w:lineRule="auto"/>
              <w:jc w:val="center"/>
              <w:rPr>
                <w:rFonts w:ascii="Calibri" w:eastAsia="Times New Roman" w:hAnsi="Calibri" w:cs="Calibri"/>
                <w:b/>
                <w:bCs/>
                <w:color w:val="000000"/>
                <w:sz w:val="20"/>
                <w:szCs w:val="20"/>
              </w:rPr>
            </w:pPr>
            <w:r w:rsidRPr="001D5F24">
              <w:rPr>
                <w:rFonts w:ascii="Calibri" w:eastAsia="Times New Roman" w:hAnsi="Calibri" w:cs="Calibri"/>
                <w:b/>
                <w:bCs/>
                <w:color w:val="000000"/>
                <w:sz w:val="20"/>
                <w:szCs w:val="20"/>
              </w:rPr>
              <w:t>ikt.sz.</w:t>
            </w:r>
          </w:p>
        </w:tc>
        <w:tc>
          <w:tcPr>
            <w:tcW w:w="1484" w:type="dxa"/>
            <w:tcBorders>
              <w:top w:val="nil"/>
              <w:left w:val="nil"/>
              <w:bottom w:val="single" w:sz="4" w:space="0" w:color="auto"/>
              <w:right w:val="single" w:sz="4" w:space="0" w:color="auto"/>
            </w:tcBorders>
            <w:shd w:val="clear" w:color="auto" w:fill="auto"/>
            <w:vAlign w:val="center"/>
            <w:hideMark/>
          </w:tcPr>
          <w:p w14:paraId="7338C9C1" w14:textId="77777777" w:rsidR="00D10172" w:rsidRPr="001D5F24" w:rsidRDefault="00D10172" w:rsidP="00D10172">
            <w:pPr>
              <w:spacing w:after="0" w:line="240" w:lineRule="auto"/>
              <w:jc w:val="center"/>
              <w:rPr>
                <w:rFonts w:ascii="Calibri" w:eastAsia="Times New Roman" w:hAnsi="Calibri" w:cs="Calibri"/>
                <w:b/>
                <w:bCs/>
                <w:color w:val="000000"/>
                <w:sz w:val="20"/>
                <w:szCs w:val="20"/>
              </w:rPr>
            </w:pPr>
            <w:r w:rsidRPr="001D5F24">
              <w:rPr>
                <w:rFonts w:ascii="Calibri" w:eastAsia="Times New Roman" w:hAnsi="Calibri" w:cs="Calibri"/>
                <w:b/>
                <w:bCs/>
                <w:color w:val="000000"/>
                <w:sz w:val="20"/>
                <w:szCs w:val="20"/>
              </w:rPr>
              <w:t>Közérdekű adatigénylés beérkezésének időpontja</w:t>
            </w:r>
          </w:p>
        </w:tc>
        <w:tc>
          <w:tcPr>
            <w:tcW w:w="1497" w:type="dxa"/>
            <w:tcBorders>
              <w:top w:val="nil"/>
              <w:left w:val="nil"/>
              <w:bottom w:val="single" w:sz="4" w:space="0" w:color="auto"/>
              <w:right w:val="single" w:sz="4" w:space="0" w:color="auto"/>
            </w:tcBorders>
            <w:shd w:val="clear" w:color="auto" w:fill="auto"/>
            <w:vAlign w:val="center"/>
            <w:hideMark/>
          </w:tcPr>
          <w:p w14:paraId="64A0E5B3" w14:textId="77777777" w:rsidR="00D10172" w:rsidRPr="001D5F24" w:rsidRDefault="00D10172" w:rsidP="00D10172">
            <w:pPr>
              <w:spacing w:after="0" w:line="240" w:lineRule="auto"/>
              <w:jc w:val="center"/>
              <w:rPr>
                <w:rFonts w:ascii="Calibri" w:eastAsia="Times New Roman" w:hAnsi="Calibri" w:cs="Calibri"/>
                <w:b/>
                <w:bCs/>
                <w:color w:val="000000"/>
                <w:sz w:val="20"/>
                <w:szCs w:val="20"/>
              </w:rPr>
            </w:pPr>
            <w:r w:rsidRPr="001D5F24">
              <w:rPr>
                <w:rFonts w:ascii="Calibri" w:eastAsia="Times New Roman" w:hAnsi="Calibri" w:cs="Calibri"/>
                <w:b/>
                <w:bCs/>
                <w:color w:val="000000"/>
                <w:sz w:val="20"/>
                <w:szCs w:val="20"/>
              </w:rPr>
              <w:t>Közérdekű adatigénylő személye</w:t>
            </w:r>
          </w:p>
        </w:tc>
        <w:tc>
          <w:tcPr>
            <w:tcW w:w="1436" w:type="dxa"/>
            <w:tcBorders>
              <w:top w:val="nil"/>
              <w:left w:val="nil"/>
              <w:bottom w:val="single" w:sz="4" w:space="0" w:color="auto"/>
              <w:right w:val="single" w:sz="4" w:space="0" w:color="auto"/>
            </w:tcBorders>
            <w:shd w:val="clear" w:color="auto" w:fill="auto"/>
            <w:vAlign w:val="center"/>
            <w:hideMark/>
          </w:tcPr>
          <w:p w14:paraId="0B98F626" w14:textId="77777777" w:rsidR="00D10172" w:rsidRPr="001D5F24" w:rsidRDefault="00D10172" w:rsidP="00D10172">
            <w:pPr>
              <w:spacing w:after="0" w:line="240" w:lineRule="auto"/>
              <w:jc w:val="center"/>
              <w:rPr>
                <w:rFonts w:ascii="Calibri" w:eastAsia="Times New Roman" w:hAnsi="Calibri" w:cs="Calibri"/>
                <w:b/>
                <w:bCs/>
                <w:color w:val="000000"/>
                <w:sz w:val="20"/>
                <w:szCs w:val="20"/>
              </w:rPr>
            </w:pPr>
            <w:r w:rsidRPr="001D5F24">
              <w:rPr>
                <w:rFonts w:ascii="Calibri" w:eastAsia="Times New Roman" w:hAnsi="Calibri" w:cs="Calibri"/>
                <w:b/>
                <w:bCs/>
                <w:color w:val="000000"/>
                <w:sz w:val="20"/>
                <w:szCs w:val="20"/>
              </w:rPr>
              <w:t>Közérdekű adatigénylés tárgya</w:t>
            </w:r>
          </w:p>
        </w:tc>
        <w:tc>
          <w:tcPr>
            <w:tcW w:w="1824" w:type="dxa"/>
            <w:tcBorders>
              <w:top w:val="nil"/>
              <w:left w:val="nil"/>
              <w:bottom w:val="single" w:sz="4" w:space="0" w:color="auto"/>
              <w:right w:val="single" w:sz="4" w:space="0" w:color="auto"/>
            </w:tcBorders>
            <w:shd w:val="clear" w:color="auto" w:fill="auto"/>
            <w:vAlign w:val="center"/>
            <w:hideMark/>
          </w:tcPr>
          <w:p w14:paraId="0627B56C" w14:textId="77777777" w:rsidR="00D10172" w:rsidRPr="001D5F24" w:rsidRDefault="00D10172" w:rsidP="00D10172">
            <w:pPr>
              <w:spacing w:after="0" w:line="240" w:lineRule="auto"/>
              <w:jc w:val="center"/>
              <w:rPr>
                <w:rFonts w:ascii="Calibri" w:eastAsia="Times New Roman" w:hAnsi="Calibri" w:cs="Calibri"/>
                <w:b/>
                <w:bCs/>
                <w:color w:val="000000"/>
                <w:sz w:val="20"/>
                <w:szCs w:val="20"/>
              </w:rPr>
            </w:pPr>
            <w:r w:rsidRPr="001D5F24">
              <w:rPr>
                <w:rFonts w:ascii="Calibri" w:eastAsia="Times New Roman" w:hAnsi="Calibri" w:cs="Calibri"/>
                <w:b/>
                <w:bCs/>
                <w:color w:val="000000"/>
                <w:sz w:val="20"/>
                <w:szCs w:val="20"/>
              </w:rPr>
              <w:t>Közérdekű adatigénylésről való döntés időpontja</w:t>
            </w:r>
          </w:p>
        </w:tc>
        <w:tc>
          <w:tcPr>
            <w:tcW w:w="1290" w:type="dxa"/>
            <w:tcBorders>
              <w:top w:val="nil"/>
              <w:left w:val="nil"/>
              <w:bottom w:val="single" w:sz="4" w:space="0" w:color="auto"/>
              <w:right w:val="single" w:sz="4" w:space="0" w:color="auto"/>
            </w:tcBorders>
            <w:shd w:val="clear" w:color="auto" w:fill="auto"/>
            <w:vAlign w:val="center"/>
            <w:hideMark/>
          </w:tcPr>
          <w:p w14:paraId="3C67AAC1" w14:textId="77777777" w:rsidR="00D10172" w:rsidRPr="001D5F24" w:rsidRDefault="00D10172" w:rsidP="00D10172">
            <w:pPr>
              <w:spacing w:after="0" w:line="240" w:lineRule="auto"/>
              <w:jc w:val="center"/>
              <w:rPr>
                <w:rFonts w:ascii="Calibri" w:eastAsia="Times New Roman" w:hAnsi="Calibri" w:cs="Calibri"/>
                <w:b/>
                <w:bCs/>
                <w:color w:val="000000"/>
                <w:sz w:val="20"/>
                <w:szCs w:val="20"/>
              </w:rPr>
            </w:pPr>
            <w:r w:rsidRPr="001D5F24">
              <w:rPr>
                <w:rFonts w:ascii="Calibri" w:eastAsia="Times New Roman" w:hAnsi="Calibri" w:cs="Calibri"/>
                <w:b/>
                <w:bCs/>
                <w:color w:val="000000"/>
                <w:sz w:val="20"/>
                <w:szCs w:val="20"/>
              </w:rPr>
              <w:t>Ügyintéző neve és szervezeti egysége</w:t>
            </w:r>
          </w:p>
        </w:tc>
        <w:tc>
          <w:tcPr>
            <w:tcW w:w="1921" w:type="dxa"/>
            <w:tcBorders>
              <w:top w:val="nil"/>
              <w:left w:val="nil"/>
              <w:bottom w:val="single" w:sz="4" w:space="0" w:color="auto"/>
              <w:right w:val="single" w:sz="4" w:space="0" w:color="auto"/>
            </w:tcBorders>
            <w:shd w:val="clear" w:color="auto" w:fill="auto"/>
            <w:vAlign w:val="center"/>
            <w:hideMark/>
          </w:tcPr>
          <w:p w14:paraId="700E82A1" w14:textId="77777777" w:rsidR="00D10172" w:rsidRPr="001D5F24" w:rsidRDefault="00D10172" w:rsidP="00D10172">
            <w:pPr>
              <w:spacing w:after="0" w:line="240" w:lineRule="auto"/>
              <w:jc w:val="center"/>
              <w:rPr>
                <w:rFonts w:ascii="Calibri" w:eastAsia="Times New Roman" w:hAnsi="Calibri" w:cs="Calibri"/>
                <w:b/>
                <w:bCs/>
                <w:color w:val="000000"/>
                <w:sz w:val="20"/>
                <w:szCs w:val="20"/>
              </w:rPr>
            </w:pPr>
            <w:r w:rsidRPr="001D5F24">
              <w:rPr>
                <w:rFonts w:ascii="Calibri" w:eastAsia="Times New Roman" w:hAnsi="Calibri" w:cs="Calibri"/>
                <w:b/>
                <w:bCs/>
                <w:color w:val="000000"/>
                <w:sz w:val="20"/>
                <w:szCs w:val="20"/>
              </w:rPr>
              <w:t>Kérelmező tájékoztatásának időpontja az elutasításról</w:t>
            </w:r>
          </w:p>
        </w:tc>
        <w:tc>
          <w:tcPr>
            <w:tcW w:w="1138" w:type="dxa"/>
            <w:tcBorders>
              <w:top w:val="nil"/>
              <w:left w:val="nil"/>
              <w:bottom w:val="single" w:sz="4" w:space="0" w:color="auto"/>
              <w:right w:val="single" w:sz="4" w:space="0" w:color="auto"/>
            </w:tcBorders>
            <w:shd w:val="clear" w:color="auto" w:fill="auto"/>
            <w:vAlign w:val="center"/>
            <w:hideMark/>
          </w:tcPr>
          <w:p w14:paraId="77B6567E" w14:textId="77777777" w:rsidR="00D10172" w:rsidRPr="001D5F24" w:rsidRDefault="00D10172" w:rsidP="00D10172">
            <w:pPr>
              <w:spacing w:after="0" w:line="240" w:lineRule="auto"/>
              <w:jc w:val="center"/>
              <w:rPr>
                <w:rFonts w:ascii="Calibri" w:eastAsia="Times New Roman" w:hAnsi="Calibri" w:cs="Calibri"/>
                <w:b/>
                <w:bCs/>
                <w:color w:val="000000"/>
                <w:sz w:val="20"/>
                <w:szCs w:val="20"/>
              </w:rPr>
            </w:pPr>
            <w:r w:rsidRPr="001D5F24">
              <w:rPr>
                <w:rFonts w:ascii="Calibri" w:eastAsia="Times New Roman" w:hAnsi="Calibri" w:cs="Calibri"/>
                <w:b/>
                <w:bCs/>
                <w:color w:val="000000"/>
                <w:sz w:val="20"/>
                <w:szCs w:val="20"/>
              </w:rPr>
              <w:t>Az elutasítás indoka</w:t>
            </w:r>
          </w:p>
        </w:tc>
        <w:tc>
          <w:tcPr>
            <w:tcW w:w="1624" w:type="dxa"/>
            <w:tcBorders>
              <w:top w:val="nil"/>
              <w:left w:val="nil"/>
              <w:bottom w:val="single" w:sz="4" w:space="0" w:color="auto"/>
              <w:right w:val="single" w:sz="4" w:space="0" w:color="auto"/>
            </w:tcBorders>
            <w:shd w:val="clear" w:color="auto" w:fill="auto"/>
            <w:vAlign w:val="center"/>
            <w:hideMark/>
          </w:tcPr>
          <w:p w14:paraId="2921114B" w14:textId="77777777" w:rsidR="00D10172" w:rsidRPr="001D5F24" w:rsidRDefault="00D10172" w:rsidP="00D10172">
            <w:pPr>
              <w:spacing w:after="0" w:line="240" w:lineRule="auto"/>
              <w:jc w:val="center"/>
              <w:rPr>
                <w:rFonts w:ascii="Calibri" w:eastAsia="Times New Roman" w:hAnsi="Calibri" w:cs="Calibri"/>
                <w:b/>
                <w:bCs/>
                <w:color w:val="000000"/>
                <w:sz w:val="20"/>
                <w:szCs w:val="20"/>
              </w:rPr>
            </w:pPr>
            <w:r w:rsidRPr="001D5F24">
              <w:rPr>
                <w:rFonts w:ascii="Calibri" w:eastAsia="Times New Roman" w:hAnsi="Calibri" w:cs="Calibri"/>
                <w:b/>
                <w:bCs/>
                <w:color w:val="000000"/>
                <w:sz w:val="20"/>
                <w:szCs w:val="20"/>
              </w:rPr>
              <w:t>Az ügyhöz esetlegesen kapcsolódó hatósági vagy bírósági eljárás</w:t>
            </w:r>
          </w:p>
        </w:tc>
        <w:tc>
          <w:tcPr>
            <w:tcW w:w="1341" w:type="dxa"/>
            <w:tcBorders>
              <w:top w:val="nil"/>
              <w:left w:val="nil"/>
              <w:bottom w:val="single" w:sz="4" w:space="0" w:color="auto"/>
              <w:right w:val="single" w:sz="4" w:space="0" w:color="auto"/>
            </w:tcBorders>
            <w:shd w:val="clear" w:color="auto" w:fill="auto"/>
            <w:noWrap/>
            <w:vAlign w:val="center"/>
            <w:hideMark/>
          </w:tcPr>
          <w:p w14:paraId="74A124E9" w14:textId="77777777" w:rsidR="00D10172" w:rsidRPr="001D5F24" w:rsidRDefault="00D10172" w:rsidP="00D10172">
            <w:pPr>
              <w:spacing w:after="0" w:line="240" w:lineRule="auto"/>
              <w:jc w:val="center"/>
              <w:rPr>
                <w:rFonts w:ascii="Calibri" w:eastAsia="Times New Roman" w:hAnsi="Calibri" w:cs="Calibri"/>
                <w:b/>
                <w:bCs/>
                <w:color w:val="000000"/>
                <w:sz w:val="20"/>
                <w:szCs w:val="20"/>
              </w:rPr>
            </w:pPr>
            <w:r w:rsidRPr="001D5F24">
              <w:rPr>
                <w:rFonts w:ascii="Calibri" w:eastAsia="Times New Roman" w:hAnsi="Calibri" w:cs="Calibri"/>
                <w:b/>
                <w:bCs/>
                <w:color w:val="000000"/>
                <w:sz w:val="20"/>
                <w:szCs w:val="20"/>
              </w:rPr>
              <w:t>Megjegyzések</w:t>
            </w:r>
          </w:p>
        </w:tc>
      </w:tr>
      <w:tr w:rsidR="00D10172" w:rsidRPr="001D5F24" w14:paraId="56B2D532" w14:textId="77777777" w:rsidTr="00D10172">
        <w:trPr>
          <w:trHeight w:val="30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7FB52DC7"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1.</w:t>
            </w:r>
          </w:p>
        </w:tc>
        <w:tc>
          <w:tcPr>
            <w:tcW w:w="588" w:type="dxa"/>
            <w:tcBorders>
              <w:top w:val="nil"/>
              <w:left w:val="nil"/>
              <w:bottom w:val="single" w:sz="4" w:space="0" w:color="auto"/>
              <w:right w:val="single" w:sz="4" w:space="0" w:color="auto"/>
            </w:tcBorders>
            <w:shd w:val="clear" w:color="auto" w:fill="auto"/>
            <w:noWrap/>
            <w:vAlign w:val="center"/>
            <w:hideMark/>
          </w:tcPr>
          <w:p w14:paraId="64AA2B6B"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84" w:type="dxa"/>
            <w:tcBorders>
              <w:top w:val="nil"/>
              <w:left w:val="nil"/>
              <w:bottom w:val="single" w:sz="4" w:space="0" w:color="auto"/>
              <w:right w:val="single" w:sz="4" w:space="0" w:color="auto"/>
            </w:tcBorders>
            <w:shd w:val="clear" w:color="auto" w:fill="auto"/>
            <w:noWrap/>
            <w:vAlign w:val="center"/>
            <w:hideMark/>
          </w:tcPr>
          <w:p w14:paraId="6F509916"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97" w:type="dxa"/>
            <w:tcBorders>
              <w:top w:val="nil"/>
              <w:left w:val="nil"/>
              <w:bottom w:val="single" w:sz="4" w:space="0" w:color="auto"/>
              <w:right w:val="single" w:sz="4" w:space="0" w:color="auto"/>
            </w:tcBorders>
            <w:shd w:val="clear" w:color="auto" w:fill="auto"/>
            <w:noWrap/>
            <w:vAlign w:val="center"/>
            <w:hideMark/>
          </w:tcPr>
          <w:p w14:paraId="020DCC72"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36" w:type="dxa"/>
            <w:tcBorders>
              <w:top w:val="nil"/>
              <w:left w:val="nil"/>
              <w:bottom w:val="single" w:sz="4" w:space="0" w:color="auto"/>
              <w:right w:val="single" w:sz="4" w:space="0" w:color="auto"/>
            </w:tcBorders>
            <w:shd w:val="clear" w:color="auto" w:fill="auto"/>
            <w:noWrap/>
            <w:vAlign w:val="center"/>
            <w:hideMark/>
          </w:tcPr>
          <w:p w14:paraId="6668D0CF"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824" w:type="dxa"/>
            <w:tcBorders>
              <w:top w:val="nil"/>
              <w:left w:val="nil"/>
              <w:bottom w:val="single" w:sz="4" w:space="0" w:color="auto"/>
              <w:right w:val="single" w:sz="4" w:space="0" w:color="auto"/>
            </w:tcBorders>
            <w:shd w:val="clear" w:color="auto" w:fill="auto"/>
            <w:noWrap/>
            <w:vAlign w:val="center"/>
            <w:hideMark/>
          </w:tcPr>
          <w:p w14:paraId="5E1F7329"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14:paraId="7791D431"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921" w:type="dxa"/>
            <w:tcBorders>
              <w:top w:val="nil"/>
              <w:left w:val="nil"/>
              <w:bottom w:val="single" w:sz="4" w:space="0" w:color="auto"/>
              <w:right w:val="single" w:sz="4" w:space="0" w:color="auto"/>
            </w:tcBorders>
            <w:shd w:val="clear" w:color="auto" w:fill="auto"/>
            <w:noWrap/>
            <w:vAlign w:val="center"/>
            <w:hideMark/>
          </w:tcPr>
          <w:p w14:paraId="30865603"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C9E6E75"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624" w:type="dxa"/>
            <w:tcBorders>
              <w:top w:val="nil"/>
              <w:left w:val="nil"/>
              <w:bottom w:val="single" w:sz="4" w:space="0" w:color="auto"/>
              <w:right w:val="single" w:sz="4" w:space="0" w:color="auto"/>
            </w:tcBorders>
            <w:shd w:val="clear" w:color="auto" w:fill="auto"/>
            <w:noWrap/>
            <w:vAlign w:val="center"/>
            <w:hideMark/>
          </w:tcPr>
          <w:p w14:paraId="55004F47"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center"/>
            <w:hideMark/>
          </w:tcPr>
          <w:p w14:paraId="07EE294B"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r>
      <w:tr w:rsidR="00D10172" w:rsidRPr="001D5F24" w14:paraId="01F7AD47" w14:textId="77777777" w:rsidTr="00D10172">
        <w:trPr>
          <w:trHeight w:val="30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25A9CCC9"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2.</w:t>
            </w:r>
          </w:p>
        </w:tc>
        <w:tc>
          <w:tcPr>
            <w:tcW w:w="588" w:type="dxa"/>
            <w:tcBorders>
              <w:top w:val="nil"/>
              <w:left w:val="nil"/>
              <w:bottom w:val="single" w:sz="4" w:space="0" w:color="auto"/>
              <w:right w:val="single" w:sz="4" w:space="0" w:color="auto"/>
            </w:tcBorders>
            <w:shd w:val="clear" w:color="auto" w:fill="auto"/>
            <w:noWrap/>
            <w:vAlign w:val="center"/>
            <w:hideMark/>
          </w:tcPr>
          <w:p w14:paraId="7E220AE4"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84" w:type="dxa"/>
            <w:tcBorders>
              <w:top w:val="nil"/>
              <w:left w:val="nil"/>
              <w:bottom w:val="single" w:sz="4" w:space="0" w:color="auto"/>
              <w:right w:val="single" w:sz="4" w:space="0" w:color="auto"/>
            </w:tcBorders>
            <w:shd w:val="clear" w:color="auto" w:fill="auto"/>
            <w:noWrap/>
            <w:vAlign w:val="center"/>
            <w:hideMark/>
          </w:tcPr>
          <w:p w14:paraId="7B08BECA"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97" w:type="dxa"/>
            <w:tcBorders>
              <w:top w:val="nil"/>
              <w:left w:val="nil"/>
              <w:bottom w:val="single" w:sz="4" w:space="0" w:color="auto"/>
              <w:right w:val="single" w:sz="4" w:space="0" w:color="auto"/>
            </w:tcBorders>
            <w:shd w:val="clear" w:color="auto" w:fill="auto"/>
            <w:noWrap/>
            <w:vAlign w:val="center"/>
            <w:hideMark/>
          </w:tcPr>
          <w:p w14:paraId="198C563A"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36" w:type="dxa"/>
            <w:tcBorders>
              <w:top w:val="nil"/>
              <w:left w:val="nil"/>
              <w:bottom w:val="single" w:sz="4" w:space="0" w:color="auto"/>
              <w:right w:val="single" w:sz="4" w:space="0" w:color="auto"/>
            </w:tcBorders>
            <w:shd w:val="clear" w:color="auto" w:fill="auto"/>
            <w:noWrap/>
            <w:vAlign w:val="center"/>
            <w:hideMark/>
          </w:tcPr>
          <w:p w14:paraId="37D4B8E0"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824" w:type="dxa"/>
            <w:tcBorders>
              <w:top w:val="nil"/>
              <w:left w:val="nil"/>
              <w:bottom w:val="single" w:sz="4" w:space="0" w:color="auto"/>
              <w:right w:val="single" w:sz="4" w:space="0" w:color="auto"/>
            </w:tcBorders>
            <w:shd w:val="clear" w:color="auto" w:fill="auto"/>
            <w:noWrap/>
            <w:vAlign w:val="center"/>
            <w:hideMark/>
          </w:tcPr>
          <w:p w14:paraId="76C53FFD"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14:paraId="0834CC38"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921" w:type="dxa"/>
            <w:tcBorders>
              <w:top w:val="nil"/>
              <w:left w:val="nil"/>
              <w:bottom w:val="single" w:sz="4" w:space="0" w:color="auto"/>
              <w:right w:val="single" w:sz="4" w:space="0" w:color="auto"/>
            </w:tcBorders>
            <w:shd w:val="clear" w:color="auto" w:fill="auto"/>
            <w:noWrap/>
            <w:vAlign w:val="center"/>
            <w:hideMark/>
          </w:tcPr>
          <w:p w14:paraId="6C8B24D5"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110EAD4"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624" w:type="dxa"/>
            <w:tcBorders>
              <w:top w:val="nil"/>
              <w:left w:val="nil"/>
              <w:bottom w:val="single" w:sz="4" w:space="0" w:color="auto"/>
              <w:right w:val="single" w:sz="4" w:space="0" w:color="auto"/>
            </w:tcBorders>
            <w:shd w:val="clear" w:color="auto" w:fill="auto"/>
            <w:noWrap/>
            <w:vAlign w:val="center"/>
            <w:hideMark/>
          </w:tcPr>
          <w:p w14:paraId="710D8CC5"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center"/>
            <w:hideMark/>
          </w:tcPr>
          <w:p w14:paraId="2FDE65E4"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r>
      <w:tr w:rsidR="00D10172" w:rsidRPr="001D5F24" w14:paraId="48B5AD4B" w14:textId="77777777" w:rsidTr="00D10172">
        <w:trPr>
          <w:trHeight w:val="30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15BF4148"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3.</w:t>
            </w:r>
          </w:p>
        </w:tc>
        <w:tc>
          <w:tcPr>
            <w:tcW w:w="588" w:type="dxa"/>
            <w:tcBorders>
              <w:top w:val="nil"/>
              <w:left w:val="nil"/>
              <w:bottom w:val="single" w:sz="4" w:space="0" w:color="auto"/>
              <w:right w:val="single" w:sz="4" w:space="0" w:color="auto"/>
            </w:tcBorders>
            <w:shd w:val="clear" w:color="auto" w:fill="auto"/>
            <w:noWrap/>
            <w:vAlign w:val="center"/>
            <w:hideMark/>
          </w:tcPr>
          <w:p w14:paraId="65381B62"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84" w:type="dxa"/>
            <w:tcBorders>
              <w:top w:val="nil"/>
              <w:left w:val="nil"/>
              <w:bottom w:val="single" w:sz="4" w:space="0" w:color="auto"/>
              <w:right w:val="single" w:sz="4" w:space="0" w:color="auto"/>
            </w:tcBorders>
            <w:shd w:val="clear" w:color="auto" w:fill="auto"/>
            <w:noWrap/>
            <w:vAlign w:val="center"/>
            <w:hideMark/>
          </w:tcPr>
          <w:p w14:paraId="347F603C"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97" w:type="dxa"/>
            <w:tcBorders>
              <w:top w:val="nil"/>
              <w:left w:val="nil"/>
              <w:bottom w:val="single" w:sz="4" w:space="0" w:color="auto"/>
              <w:right w:val="single" w:sz="4" w:space="0" w:color="auto"/>
            </w:tcBorders>
            <w:shd w:val="clear" w:color="auto" w:fill="auto"/>
            <w:noWrap/>
            <w:vAlign w:val="center"/>
            <w:hideMark/>
          </w:tcPr>
          <w:p w14:paraId="159BAB47"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36" w:type="dxa"/>
            <w:tcBorders>
              <w:top w:val="nil"/>
              <w:left w:val="nil"/>
              <w:bottom w:val="single" w:sz="4" w:space="0" w:color="auto"/>
              <w:right w:val="single" w:sz="4" w:space="0" w:color="auto"/>
            </w:tcBorders>
            <w:shd w:val="clear" w:color="auto" w:fill="auto"/>
            <w:noWrap/>
            <w:vAlign w:val="center"/>
            <w:hideMark/>
          </w:tcPr>
          <w:p w14:paraId="10066F3B"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824" w:type="dxa"/>
            <w:tcBorders>
              <w:top w:val="nil"/>
              <w:left w:val="nil"/>
              <w:bottom w:val="single" w:sz="4" w:space="0" w:color="auto"/>
              <w:right w:val="single" w:sz="4" w:space="0" w:color="auto"/>
            </w:tcBorders>
            <w:shd w:val="clear" w:color="auto" w:fill="auto"/>
            <w:noWrap/>
            <w:vAlign w:val="center"/>
            <w:hideMark/>
          </w:tcPr>
          <w:p w14:paraId="61E5D2E5"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14:paraId="48D87854"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921" w:type="dxa"/>
            <w:tcBorders>
              <w:top w:val="nil"/>
              <w:left w:val="nil"/>
              <w:bottom w:val="single" w:sz="4" w:space="0" w:color="auto"/>
              <w:right w:val="single" w:sz="4" w:space="0" w:color="auto"/>
            </w:tcBorders>
            <w:shd w:val="clear" w:color="auto" w:fill="auto"/>
            <w:noWrap/>
            <w:vAlign w:val="center"/>
            <w:hideMark/>
          </w:tcPr>
          <w:p w14:paraId="338CFFE4"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43418B58"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624" w:type="dxa"/>
            <w:tcBorders>
              <w:top w:val="nil"/>
              <w:left w:val="nil"/>
              <w:bottom w:val="single" w:sz="4" w:space="0" w:color="auto"/>
              <w:right w:val="single" w:sz="4" w:space="0" w:color="auto"/>
            </w:tcBorders>
            <w:shd w:val="clear" w:color="auto" w:fill="auto"/>
            <w:noWrap/>
            <w:vAlign w:val="center"/>
            <w:hideMark/>
          </w:tcPr>
          <w:p w14:paraId="448B8DAE"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center"/>
            <w:hideMark/>
          </w:tcPr>
          <w:p w14:paraId="38C71677"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r>
      <w:tr w:rsidR="00D10172" w:rsidRPr="001D5F24" w14:paraId="38554877" w14:textId="77777777" w:rsidTr="00D10172">
        <w:trPr>
          <w:trHeight w:val="30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7CC5FCD2"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4.</w:t>
            </w:r>
          </w:p>
        </w:tc>
        <w:tc>
          <w:tcPr>
            <w:tcW w:w="588" w:type="dxa"/>
            <w:tcBorders>
              <w:top w:val="nil"/>
              <w:left w:val="nil"/>
              <w:bottom w:val="single" w:sz="4" w:space="0" w:color="auto"/>
              <w:right w:val="single" w:sz="4" w:space="0" w:color="auto"/>
            </w:tcBorders>
            <w:shd w:val="clear" w:color="auto" w:fill="auto"/>
            <w:noWrap/>
            <w:vAlign w:val="center"/>
            <w:hideMark/>
          </w:tcPr>
          <w:p w14:paraId="5280F7AE"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84" w:type="dxa"/>
            <w:tcBorders>
              <w:top w:val="nil"/>
              <w:left w:val="nil"/>
              <w:bottom w:val="single" w:sz="4" w:space="0" w:color="auto"/>
              <w:right w:val="single" w:sz="4" w:space="0" w:color="auto"/>
            </w:tcBorders>
            <w:shd w:val="clear" w:color="auto" w:fill="auto"/>
            <w:noWrap/>
            <w:vAlign w:val="center"/>
            <w:hideMark/>
          </w:tcPr>
          <w:p w14:paraId="38AA9D90"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97" w:type="dxa"/>
            <w:tcBorders>
              <w:top w:val="nil"/>
              <w:left w:val="nil"/>
              <w:bottom w:val="single" w:sz="4" w:space="0" w:color="auto"/>
              <w:right w:val="single" w:sz="4" w:space="0" w:color="auto"/>
            </w:tcBorders>
            <w:shd w:val="clear" w:color="auto" w:fill="auto"/>
            <w:noWrap/>
            <w:vAlign w:val="center"/>
            <w:hideMark/>
          </w:tcPr>
          <w:p w14:paraId="046B5E81"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36" w:type="dxa"/>
            <w:tcBorders>
              <w:top w:val="nil"/>
              <w:left w:val="nil"/>
              <w:bottom w:val="single" w:sz="4" w:space="0" w:color="auto"/>
              <w:right w:val="single" w:sz="4" w:space="0" w:color="auto"/>
            </w:tcBorders>
            <w:shd w:val="clear" w:color="auto" w:fill="auto"/>
            <w:noWrap/>
            <w:vAlign w:val="center"/>
            <w:hideMark/>
          </w:tcPr>
          <w:p w14:paraId="26152F64"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824" w:type="dxa"/>
            <w:tcBorders>
              <w:top w:val="nil"/>
              <w:left w:val="nil"/>
              <w:bottom w:val="single" w:sz="4" w:space="0" w:color="auto"/>
              <w:right w:val="single" w:sz="4" w:space="0" w:color="auto"/>
            </w:tcBorders>
            <w:shd w:val="clear" w:color="auto" w:fill="auto"/>
            <w:noWrap/>
            <w:vAlign w:val="center"/>
            <w:hideMark/>
          </w:tcPr>
          <w:p w14:paraId="15C7CF78"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14:paraId="2D6EF4A7"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921" w:type="dxa"/>
            <w:tcBorders>
              <w:top w:val="nil"/>
              <w:left w:val="nil"/>
              <w:bottom w:val="single" w:sz="4" w:space="0" w:color="auto"/>
              <w:right w:val="single" w:sz="4" w:space="0" w:color="auto"/>
            </w:tcBorders>
            <w:shd w:val="clear" w:color="auto" w:fill="auto"/>
            <w:noWrap/>
            <w:vAlign w:val="center"/>
            <w:hideMark/>
          </w:tcPr>
          <w:p w14:paraId="14AC7E24"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86FEBE4"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624" w:type="dxa"/>
            <w:tcBorders>
              <w:top w:val="nil"/>
              <w:left w:val="nil"/>
              <w:bottom w:val="single" w:sz="4" w:space="0" w:color="auto"/>
              <w:right w:val="single" w:sz="4" w:space="0" w:color="auto"/>
            </w:tcBorders>
            <w:shd w:val="clear" w:color="auto" w:fill="auto"/>
            <w:noWrap/>
            <w:vAlign w:val="center"/>
            <w:hideMark/>
          </w:tcPr>
          <w:p w14:paraId="38B9683D"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center"/>
            <w:hideMark/>
          </w:tcPr>
          <w:p w14:paraId="3BE0C0E8"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r>
      <w:tr w:rsidR="00D10172" w:rsidRPr="001D5F24" w14:paraId="5FEFD743" w14:textId="77777777" w:rsidTr="00D10172">
        <w:trPr>
          <w:trHeight w:val="30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3AC9E24F"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5.</w:t>
            </w:r>
          </w:p>
        </w:tc>
        <w:tc>
          <w:tcPr>
            <w:tcW w:w="588" w:type="dxa"/>
            <w:tcBorders>
              <w:top w:val="nil"/>
              <w:left w:val="nil"/>
              <w:bottom w:val="single" w:sz="4" w:space="0" w:color="auto"/>
              <w:right w:val="single" w:sz="4" w:space="0" w:color="auto"/>
            </w:tcBorders>
            <w:shd w:val="clear" w:color="auto" w:fill="auto"/>
            <w:noWrap/>
            <w:vAlign w:val="center"/>
            <w:hideMark/>
          </w:tcPr>
          <w:p w14:paraId="6DFBCBCF"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84" w:type="dxa"/>
            <w:tcBorders>
              <w:top w:val="nil"/>
              <w:left w:val="nil"/>
              <w:bottom w:val="single" w:sz="4" w:space="0" w:color="auto"/>
              <w:right w:val="single" w:sz="4" w:space="0" w:color="auto"/>
            </w:tcBorders>
            <w:shd w:val="clear" w:color="auto" w:fill="auto"/>
            <w:noWrap/>
            <w:vAlign w:val="center"/>
            <w:hideMark/>
          </w:tcPr>
          <w:p w14:paraId="6FC6BF9B"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97" w:type="dxa"/>
            <w:tcBorders>
              <w:top w:val="nil"/>
              <w:left w:val="nil"/>
              <w:bottom w:val="single" w:sz="4" w:space="0" w:color="auto"/>
              <w:right w:val="single" w:sz="4" w:space="0" w:color="auto"/>
            </w:tcBorders>
            <w:shd w:val="clear" w:color="auto" w:fill="auto"/>
            <w:noWrap/>
            <w:vAlign w:val="center"/>
            <w:hideMark/>
          </w:tcPr>
          <w:p w14:paraId="36B17D71"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36" w:type="dxa"/>
            <w:tcBorders>
              <w:top w:val="nil"/>
              <w:left w:val="nil"/>
              <w:bottom w:val="single" w:sz="4" w:space="0" w:color="auto"/>
              <w:right w:val="single" w:sz="4" w:space="0" w:color="auto"/>
            </w:tcBorders>
            <w:shd w:val="clear" w:color="auto" w:fill="auto"/>
            <w:noWrap/>
            <w:vAlign w:val="center"/>
            <w:hideMark/>
          </w:tcPr>
          <w:p w14:paraId="522633B0"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824" w:type="dxa"/>
            <w:tcBorders>
              <w:top w:val="nil"/>
              <w:left w:val="nil"/>
              <w:bottom w:val="single" w:sz="4" w:space="0" w:color="auto"/>
              <w:right w:val="single" w:sz="4" w:space="0" w:color="auto"/>
            </w:tcBorders>
            <w:shd w:val="clear" w:color="auto" w:fill="auto"/>
            <w:noWrap/>
            <w:vAlign w:val="center"/>
            <w:hideMark/>
          </w:tcPr>
          <w:p w14:paraId="1E99C666"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14:paraId="0C5CFA45"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921" w:type="dxa"/>
            <w:tcBorders>
              <w:top w:val="nil"/>
              <w:left w:val="nil"/>
              <w:bottom w:val="single" w:sz="4" w:space="0" w:color="auto"/>
              <w:right w:val="single" w:sz="4" w:space="0" w:color="auto"/>
            </w:tcBorders>
            <w:shd w:val="clear" w:color="auto" w:fill="auto"/>
            <w:noWrap/>
            <w:vAlign w:val="center"/>
            <w:hideMark/>
          </w:tcPr>
          <w:p w14:paraId="65F9D9EB"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D29F6B2"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624" w:type="dxa"/>
            <w:tcBorders>
              <w:top w:val="nil"/>
              <w:left w:val="nil"/>
              <w:bottom w:val="single" w:sz="4" w:space="0" w:color="auto"/>
              <w:right w:val="single" w:sz="4" w:space="0" w:color="auto"/>
            </w:tcBorders>
            <w:shd w:val="clear" w:color="auto" w:fill="auto"/>
            <w:noWrap/>
            <w:vAlign w:val="center"/>
            <w:hideMark/>
          </w:tcPr>
          <w:p w14:paraId="0DE9DAD7"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center"/>
            <w:hideMark/>
          </w:tcPr>
          <w:p w14:paraId="5F7D2B37"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r>
      <w:tr w:rsidR="00D10172" w:rsidRPr="001D5F24" w14:paraId="193D6612" w14:textId="77777777" w:rsidTr="00D10172">
        <w:trPr>
          <w:trHeight w:val="30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0F220FF7"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6.</w:t>
            </w:r>
          </w:p>
        </w:tc>
        <w:tc>
          <w:tcPr>
            <w:tcW w:w="588" w:type="dxa"/>
            <w:tcBorders>
              <w:top w:val="nil"/>
              <w:left w:val="nil"/>
              <w:bottom w:val="single" w:sz="4" w:space="0" w:color="auto"/>
              <w:right w:val="single" w:sz="4" w:space="0" w:color="auto"/>
            </w:tcBorders>
            <w:shd w:val="clear" w:color="auto" w:fill="auto"/>
            <w:noWrap/>
            <w:vAlign w:val="center"/>
            <w:hideMark/>
          </w:tcPr>
          <w:p w14:paraId="28CB3C6A"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84" w:type="dxa"/>
            <w:tcBorders>
              <w:top w:val="nil"/>
              <w:left w:val="nil"/>
              <w:bottom w:val="single" w:sz="4" w:space="0" w:color="auto"/>
              <w:right w:val="single" w:sz="4" w:space="0" w:color="auto"/>
            </w:tcBorders>
            <w:shd w:val="clear" w:color="auto" w:fill="auto"/>
            <w:noWrap/>
            <w:vAlign w:val="center"/>
            <w:hideMark/>
          </w:tcPr>
          <w:p w14:paraId="17D98581"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97" w:type="dxa"/>
            <w:tcBorders>
              <w:top w:val="nil"/>
              <w:left w:val="nil"/>
              <w:bottom w:val="single" w:sz="4" w:space="0" w:color="auto"/>
              <w:right w:val="single" w:sz="4" w:space="0" w:color="auto"/>
            </w:tcBorders>
            <w:shd w:val="clear" w:color="auto" w:fill="auto"/>
            <w:noWrap/>
            <w:vAlign w:val="center"/>
            <w:hideMark/>
          </w:tcPr>
          <w:p w14:paraId="0EE354EC"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36" w:type="dxa"/>
            <w:tcBorders>
              <w:top w:val="nil"/>
              <w:left w:val="nil"/>
              <w:bottom w:val="single" w:sz="4" w:space="0" w:color="auto"/>
              <w:right w:val="single" w:sz="4" w:space="0" w:color="auto"/>
            </w:tcBorders>
            <w:shd w:val="clear" w:color="auto" w:fill="auto"/>
            <w:noWrap/>
            <w:vAlign w:val="center"/>
            <w:hideMark/>
          </w:tcPr>
          <w:p w14:paraId="423D97E8"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824" w:type="dxa"/>
            <w:tcBorders>
              <w:top w:val="nil"/>
              <w:left w:val="nil"/>
              <w:bottom w:val="single" w:sz="4" w:space="0" w:color="auto"/>
              <w:right w:val="single" w:sz="4" w:space="0" w:color="auto"/>
            </w:tcBorders>
            <w:shd w:val="clear" w:color="auto" w:fill="auto"/>
            <w:noWrap/>
            <w:vAlign w:val="center"/>
            <w:hideMark/>
          </w:tcPr>
          <w:p w14:paraId="4FF985A2"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14:paraId="32887656"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921" w:type="dxa"/>
            <w:tcBorders>
              <w:top w:val="nil"/>
              <w:left w:val="nil"/>
              <w:bottom w:val="single" w:sz="4" w:space="0" w:color="auto"/>
              <w:right w:val="single" w:sz="4" w:space="0" w:color="auto"/>
            </w:tcBorders>
            <w:shd w:val="clear" w:color="auto" w:fill="auto"/>
            <w:noWrap/>
            <w:vAlign w:val="center"/>
            <w:hideMark/>
          </w:tcPr>
          <w:p w14:paraId="38309CF5"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C022311"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624" w:type="dxa"/>
            <w:tcBorders>
              <w:top w:val="nil"/>
              <w:left w:val="nil"/>
              <w:bottom w:val="single" w:sz="4" w:space="0" w:color="auto"/>
              <w:right w:val="single" w:sz="4" w:space="0" w:color="auto"/>
            </w:tcBorders>
            <w:shd w:val="clear" w:color="auto" w:fill="auto"/>
            <w:noWrap/>
            <w:vAlign w:val="center"/>
            <w:hideMark/>
          </w:tcPr>
          <w:p w14:paraId="390828A1"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center"/>
            <w:hideMark/>
          </w:tcPr>
          <w:p w14:paraId="090B8015"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r>
      <w:tr w:rsidR="00D10172" w:rsidRPr="001D5F24" w14:paraId="71772831" w14:textId="77777777" w:rsidTr="00D10172">
        <w:trPr>
          <w:trHeight w:val="30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63817C1B"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7.</w:t>
            </w:r>
          </w:p>
        </w:tc>
        <w:tc>
          <w:tcPr>
            <w:tcW w:w="588" w:type="dxa"/>
            <w:tcBorders>
              <w:top w:val="nil"/>
              <w:left w:val="nil"/>
              <w:bottom w:val="single" w:sz="4" w:space="0" w:color="auto"/>
              <w:right w:val="single" w:sz="4" w:space="0" w:color="auto"/>
            </w:tcBorders>
            <w:shd w:val="clear" w:color="auto" w:fill="auto"/>
            <w:noWrap/>
            <w:vAlign w:val="center"/>
            <w:hideMark/>
          </w:tcPr>
          <w:p w14:paraId="79830128"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84" w:type="dxa"/>
            <w:tcBorders>
              <w:top w:val="nil"/>
              <w:left w:val="nil"/>
              <w:bottom w:val="single" w:sz="4" w:space="0" w:color="auto"/>
              <w:right w:val="single" w:sz="4" w:space="0" w:color="auto"/>
            </w:tcBorders>
            <w:shd w:val="clear" w:color="auto" w:fill="auto"/>
            <w:noWrap/>
            <w:vAlign w:val="center"/>
            <w:hideMark/>
          </w:tcPr>
          <w:p w14:paraId="31D04435"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97" w:type="dxa"/>
            <w:tcBorders>
              <w:top w:val="nil"/>
              <w:left w:val="nil"/>
              <w:bottom w:val="single" w:sz="4" w:space="0" w:color="auto"/>
              <w:right w:val="single" w:sz="4" w:space="0" w:color="auto"/>
            </w:tcBorders>
            <w:shd w:val="clear" w:color="auto" w:fill="auto"/>
            <w:noWrap/>
            <w:vAlign w:val="center"/>
            <w:hideMark/>
          </w:tcPr>
          <w:p w14:paraId="1DD575A8"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36" w:type="dxa"/>
            <w:tcBorders>
              <w:top w:val="nil"/>
              <w:left w:val="nil"/>
              <w:bottom w:val="single" w:sz="4" w:space="0" w:color="auto"/>
              <w:right w:val="single" w:sz="4" w:space="0" w:color="auto"/>
            </w:tcBorders>
            <w:shd w:val="clear" w:color="auto" w:fill="auto"/>
            <w:noWrap/>
            <w:vAlign w:val="center"/>
            <w:hideMark/>
          </w:tcPr>
          <w:p w14:paraId="210F5DB0"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824" w:type="dxa"/>
            <w:tcBorders>
              <w:top w:val="nil"/>
              <w:left w:val="nil"/>
              <w:bottom w:val="single" w:sz="4" w:space="0" w:color="auto"/>
              <w:right w:val="single" w:sz="4" w:space="0" w:color="auto"/>
            </w:tcBorders>
            <w:shd w:val="clear" w:color="auto" w:fill="auto"/>
            <w:noWrap/>
            <w:vAlign w:val="center"/>
            <w:hideMark/>
          </w:tcPr>
          <w:p w14:paraId="6589F07E"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14:paraId="77DBFD84"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921" w:type="dxa"/>
            <w:tcBorders>
              <w:top w:val="nil"/>
              <w:left w:val="nil"/>
              <w:bottom w:val="single" w:sz="4" w:space="0" w:color="auto"/>
              <w:right w:val="single" w:sz="4" w:space="0" w:color="auto"/>
            </w:tcBorders>
            <w:shd w:val="clear" w:color="auto" w:fill="auto"/>
            <w:noWrap/>
            <w:vAlign w:val="center"/>
            <w:hideMark/>
          </w:tcPr>
          <w:p w14:paraId="4D99B8CC"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1D535017"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624" w:type="dxa"/>
            <w:tcBorders>
              <w:top w:val="nil"/>
              <w:left w:val="nil"/>
              <w:bottom w:val="single" w:sz="4" w:space="0" w:color="auto"/>
              <w:right w:val="single" w:sz="4" w:space="0" w:color="auto"/>
            </w:tcBorders>
            <w:shd w:val="clear" w:color="auto" w:fill="auto"/>
            <w:noWrap/>
            <w:vAlign w:val="center"/>
            <w:hideMark/>
          </w:tcPr>
          <w:p w14:paraId="20343E00"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center"/>
            <w:hideMark/>
          </w:tcPr>
          <w:p w14:paraId="0F3B4FF5"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r>
      <w:tr w:rsidR="00D10172" w:rsidRPr="001D5F24" w14:paraId="15584C9F" w14:textId="77777777" w:rsidTr="00D10172">
        <w:trPr>
          <w:trHeight w:val="30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034DD6DE"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8.</w:t>
            </w:r>
          </w:p>
        </w:tc>
        <w:tc>
          <w:tcPr>
            <w:tcW w:w="588" w:type="dxa"/>
            <w:tcBorders>
              <w:top w:val="nil"/>
              <w:left w:val="nil"/>
              <w:bottom w:val="single" w:sz="4" w:space="0" w:color="auto"/>
              <w:right w:val="single" w:sz="4" w:space="0" w:color="auto"/>
            </w:tcBorders>
            <w:shd w:val="clear" w:color="auto" w:fill="auto"/>
            <w:noWrap/>
            <w:vAlign w:val="center"/>
            <w:hideMark/>
          </w:tcPr>
          <w:p w14:paraId="5C38A7E3"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84" w:type="dxa"/>
            <w:tcBorders>
              <w:top w:val="nil"/>
              <w:left w:val="nil"/>
              <w:bottom w:val="single" w:sz="4" w:space="0" w:color="auto"/>
              <w:right w:val="single" w:sz="4" w:space="0" w:color="auto"/>
            </w:tcBorders>
            <w:shd w:val="clear" w:color="auto" w:fill="auto"/>
            <w:noWrap/>
            <w:vAlign w:val="center"/>
            <w:hideMark/>
          </w:tcPr>
          <w:p w14:paraId="048D93E0"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97" w:type="dxa"/>
            <w:tcBorders>
              <w:top w:val="nil"/>
              <w:left w:val="nil"/>
              <w:bottom w:val="single" w:sz="4" w:space="0" w:color="auto"/>
              <w:right w:val="single" w:sz="4" w:space="0" w:color="auto"/>
            </w:tcBorders>
            <w:shd w:val="clear" w:color="auto" w:fill="auto"/>
            <w:noWrap/>
            <w:vAlign w:val="center"/>
            <w:hideMark/>
          </w:tcPr>
          <w:p w14:paraId="466EABC7"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36" w:type="dxa"/>
            <w:tcBorders>
              <w:top w:val="nil"/>
              <w:left w:val="nil"/>
              <w:bottom w:val="single" w:sz="4" w:space="0" w:color="auto"/>
              <w:right w:val="single" w:sz="4" w:space="0" w:color="auto"/>
            </w:tcBorders>
            <w:shd w:val="clear" w:color="auto" w:fill="auto"/>
            <w:noWrap/>
            <w:vAlign w:val="center"/>
            <w:hideMark/>
          </w:tcPr>
          <w:p w14:paraId="1EC0BC00"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824" w:type="dxa"/>
            <w:tcBorders>
              <w:top w:val="nil"/>
              <w:left w:val="nil"/>
              <w:bottom w:val="single" w:sz="4" w:space="0" w:color="auto"/>
              <w:right w:val="single" w:sz="4" w:space="0" w:color="auto"/>
            </w:tcBorders>
            <w:shd w:val="clear" w:color="auto" w:fill="auto"/>
            <w:noWrap/>
            <w:vAlign w:val="center"/>
            <w:hideMark/>
          </w:tcPr>
          <w:p w14:paraId="62F90325"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14:paraId="05FA96A9"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921" w:type="dxa"/>
            <w:tcBorders>
              <w:top w:val="nil"/>
              <w:left w:val="nil"/>
              <w:bottom w:val="single" w:sz="4" w:space="0" w:color="auto"/>
              <w:right w:val="single" w:sz="4" w:space="0" w:color="auto"/>
            </w:tcBorders>
            <w:shd w:val="clear" w:color="auto" w:fill="auto"/>
            <w:noWrap/>
            <w:vAlign w:val="center"/>
            <w:hideMark/>
          </w:tcPr>
          <w:p w14:paraId="79727A4D"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7CAE2EB"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624" w:type="dxa"/>
            <w:tcBorders>
              <w:top w:val="nil"/>
              <w:left w:val="nil"/>
              <w:bottom w:val="single" w:sz="4" w:space="0" w:color="auto"/>
              <w:right w:val="single" w:sz="4" w:space="0" w:color="auto"/>
            </w:tcBorders>
            <w:shd w:val="clear" w:color="auto" w:fill="auto"/>
            <w:noWrap/>
            <w:vAlign w:val="center"/>
            <w:hideMark/>
          </w:tcPr>
          <w:p w14:paraId="7D703074"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center"/>
            <w:hideMark/>
          </w:tcPr>
          <w:p w14:paraId="53FFBF3C"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r>
      <w:tr w:rsidR="00D10172" w:rsidRPr="001D5F24" w14:paraId="0541A554" w14:textId="77777777" w:rsidTr="00D10172">
        <w:trPr>
          <w:trHeight w:val="30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778031D8"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9.</w:t>
            </w:r>
          </w:p>
        </w:tc>
        <w:tc>
          <w:tcPr>
            <w:tcW w:w="588" w:type="dxa"/>
            <w:tcBorders>
              <w:top w:val="nil"/>
              <w:left w:val="nil"/>
              <w:bottom w:val="single" w:sz="4" w:space="0" w:color="auto"/>
              <w:right w:val="single" w:sz="4" w:space="0" w:color="auto"/>
            </w:tcBorders>
            <w:shd w:val="clear" w:color="auto" w:fill="auto"/>
            <w:noWrap/>
            <w:vAlign w:val="center"/>
            <w:hideMark/>
          </w:tcPr>
          <w:p w14:paraId="0C05339E"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84" w:type="dxa"/>
            <w:tcBorders>
              <w:top w:val="nil"/>
              <w:left w:val="nil"/>
              <w:bottom w:val="single" w:sz="4" w:space="0" w:color="auto"/>
              <w:right w:val="single" w:sz="4" w:space="0" w:color="auto"/>
            </w:tcBorders>
            <w:shd w:val="clear" w:color="auto" w:fill="auto"/>
            <w:noWrap/>
            <w:vAlign w:val="center"/>
            <w:hideMark/>
          </w:tcPr>
          <w:p w14:paraId="3E99E986"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97" w:type="dxa"/>
            <w:tcBorders>
              <w:top w:val="nil"/>
              <w:left w:val="nil"/>
              <w:bottom w:val="single" w:sz="4" w:space="0" w:color="auto"/>
              <w:right w:val="single" w:sz="4" w:space="0" w:color="auto"/>
            </w:tcBorders>
            <w:shd w:val="clear" w:color="auto" w:fill="auto"/>
            <w:noWrap/>
            <w:vAlign w:val="center"/>
            <w:hideMark/>
          </w:tcPr>
          <w:p w14:paraId="31A08B34"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36" w:type="dxa"/>
            <w:tcBorders>
              <w:top w:val="nil"/>
              <w:left w:val="nil"/>
              <w:bottom w:val="single" w:sz="4" w:space="0" w:color="auto"/>
              <w:right w:val="single" w:sz="4" w:space="0" w:color="auto"/>
            </w:tcBorders>
            <w:shd w:val="clear" w:color="auto" w:fill="auto"/>
            <w:noWrap/>
            <w:vAlign w:val="center"/>
            <w:hideMark/>
          </w:tcPr>
          <w:p w14:paraId="77091557"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824" w:type="dxa"/>
            <w:tcBorders>
              <w:top w:val="nil"/>
              <w:left w:val="nil"/>
              <w:bottom w:val="single" w:sz="4" w:space="0" w:color="auto"/>
              <w:right w:val="single" w:sz="4" w:space="0" w:color="auto"/>
            </w:tcBorders>
            <w:shd w:val="clear" w:color="auto" w:fill="auto"/>
            <w:noWrap/>
            <w:vAlign w:val="center"/>
            <w:hideMark/>
          </w:tcPr>
          <w:p w14:paraId="3284A770"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14:paraId="26183ED8"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921" w:type="dxa"/>
            <w:tcBorders>
              <w:top w:val="nil"/>
              <w:left w:val="nil"/>
              <w:bottom w:val="single" w:sz="4" w:space="0" w:color="auto"/>
              <w:right w:val="single" w:sz="4" w:space="0" w:color="auto"/>
            </w:tcBorders>
            <w:shd w:val="clear" w:color="auto" w:fill="auto"/>
            <w:noWrap/>
            <w:vAlign w:val="center"/>
            <w:hideMark/>
          </w:tcPr>
          <w:p w14:paraId="0B2F9F11"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CF6044D"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624" w:type="dxa"/>
            <w:tcBorders>
              <w:top w:val="nil"/>
              <w:left w:val="nil"/>
              <w:bottom w:val="single" w:sz="4" w:space="0" w:color="auto"/>
              <w:right w:val="single" w:sz="4" w:space="0" w:color="auto"/>
            </w:tcBorders>
            <w:shd w:val="clear" w:color="auto" w:fill="auto"/>
            <w:noWrap/>
            <w:vAlign w:val="center"/>
            <w:hideMark/>
          </w:tcPr>
          <w:p w14:paraId="450FCF7F"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center"/>
            <w:hideMark/>
          </w:tcPr>
          <w:p w14:paraId="0A980698"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r>
      <w:tr w:rsidR="00D10172" w:rsidRPr="001D5F24" w14:paraId="4FA1EF3E" w14:textId="77777777" w:rsidTr="00D10172">
        <w:trPr>
          <w:trHeight w:val="30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42702C28"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10.</w:t>
            </w:r>
          </w:p>
        </w:tc>
        <w:tc>
          <w:tcPr>
            <w:tcW w:w="588" w:type="dxa"/>
            <w:tcBorders>
              <w:top w:val="nil"/>
              <w:left w:val="nil"/>
              <w:bottom w:val="single" w:sz="4" w:space="0" w:color="auto"/>
              <w:right w:val="single" w:sz="4" w:space="0" w:color="auto"/>
            </w:tcBorders>
            <w:shd w:val="clear" w:color="auto" w:fill="auto"/>
            <w:noWrap/>
            <w:vAlign w:val="center"/>
            <w:hideMark/>
          </w:tcPr>
          <w:p w14:paraId="645ACD8D"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84" w:type="dxa"/>
            <w:tcBorders>
              <w:top w:val="nil"/>
              <w:left w:val="nil"/>
              <w:bottom w:val="single" w:sz="4" w:space="0" w:color="auto"/>
              <w:right w:val="single" w:sz="4" w:space="0" w:color="auto"/>
            </w:tcBorders>
            <w:shd w:val="clear" w:color="auto" w:fill="auto"/>
            <w:noWrap/>
            <w:vAlign w:val="center"/>
            <w:hideMark/>
          </w:tcPr>
          <w:p w14:paraId="0A8C7DF5"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97" w:type="dxa"/>
            <w:tcBorders>
              <w:top w:val="nil"/>
              <w:left w:val="nil"/>
              <w:bottom w:val="single" w:sz="4" w:space="0" w:color="auto"/>
              <w:right w:val="single" w:sz="4" w:space="0" w:color="auto"/>
            </w:tcBorders>
            <w:shd w:val="clear" w:color="auto" w:fill="auto"/>
            <w:noWrap/>
            <w:vAlign w:val="center"/>
            <w:hideMark/>
          </w:tcPr>
          <w:p w14:paraId="4AC8CA6A"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36" w:type="dxa"/>
            <w:tcBorders>
              <w:top w:val="nil"/>
              <w:left w:val="nil"/>
              <w:bottom w:val="single" w:sz="4" w:space="0" w:color="auto"/>
              <w:right w:val="single" w:sz="4" w:space="0" w:color="auto"/>
            </w:tcBorders>
            <w:shd w:val="clear" w:color="auto" w:fill="auto"/>
            <w:noWrap/>
            <w:vAlign w:val="center"/>
            <w:hideMark/>
          </w:tcPr>
          <w:p w14:paraId="140A1702"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824" w:type="dxa"/>
            <w:tcBorders>
              <w:top w:val="nil"/>
              <w:left w:val="nil"/>
              <w:bottom w:val="single" w:sz="4" w:space="0" w:color="auto"/>
              <w:right w:val="single" w:sz="4" w:space="0" w:color="auto"/>
            </w:tcBorders>
            <w:shd w:val="clear" w:color="auto" w:fill="auto"/>
            <w:noWrap/>
            <w:vAlign w:val="center"/>
            <w:hideMark/>
          </w:tcPr>
          <w:p w14:paraId="62215AAD"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14:paraId="34A08C78"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921" w:type="dxa"/>
            <w:tcBorders>
              <w:top w:val="nil"/>
              <w:left w:val="nil"/>
              <w:bottom w:val="single" w:sz="4" w:space="0" w:color="auto"/>
              <w:right w:val="single" w:sz="4" w:space="0" w:color="auto"/>
            </w:tcBorders>
            <w:shd w:val="clear" w:color="auto" w:fill="auto"/>
            <w:noWrap/>
            <w:vAlign w:val="center"/>
            <w:hideMark/>
          </w:tcPr>
          <w:p w14:paraId="0E39A778"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4DA7232"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624" w:type="dxa"/>
            <w:tcBorders>
              <w:top w:val="nil"/>
              <w:left w:val="nil"/>
              <w:bottom w:val="single" w:sz="4" w:space="0" w:color="auto"/>
              <w:right w:val="single" w:sz="4" w:space="0" w:color="auto"/>
            </w:tcBorders>
            <w:shd w:val="clear" w:color="auto" w:fill="auto"/>
            <w:noWrap/>
            <w:vAlign w:val="center"/>
            <w:hideMark/>
          </w:tcPr>
          <w:p w14:paraId="5B5BCC91"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center"/>
            <w:hideMark/>
          </w:tcPr>
          <w:p w14:paraId="6BC3BFCC"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r>
      <w:tr w:rsidR="00D10172" w:rsidRPr="001D5F24" w14:paraId="631C5F8E" w14:textId="77777777" w:rsidTr="00D10172">
        <w:trPr>
          <w:trHeight w:val="30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1263FA5D"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11.</w:t>
            </w:r>
          </w:p>
        </w:tc>
        <w:tc>
          <w:tcPr>
            <w:tcW w:w="588" w:type="dxa"/>
            <w:tcBorders>
              <w:top w:val="nil"/>
              <w:left w:val="nil"/>
              <w:bottom w:val="single" w:sz="4" w:space="0" w:color="auto"/>
              <w:right w:val="single" w:sz="4" w:space="0" w:color="auto"/>
            </w:tcBorders>
            <w:shd w:val="clear" w:color="auto" w:fill="auto"/>
            <w:noWrap/>
            <w:vAlign w:val="center"/>
            <w:hideMark/>
          </w:tcPr>
          <w:p w14:paraId="20887749"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84" w:type="dxa"/>
            <w:tcBorders>
              <w:top w:val="nil"/>
              <w:left w:val="nil"/>
              <w:bottom w:val="single" w:sz="4" w:space="0" w:color="auto"/>
              <w:right w:val="single" w:sz="4" w:space="0" w:color="auto"/>
            </w:tcBorders>
            <w:shd w:val="clear" w:color="auto" w:fill="auto"/>
            <w:noWrap/>
            <w:vAlign w:val="center"/>
            <w:hideMark/>
          </w:tcPr>
          <w:p w14:paraId="2E54F985"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97" w:type="dxa"/>
            <w:tcBorders>
              <w:top w:val="nil"/>
              <w:left w:val="nil"/>
              <w:bottom w:val="single" w:sz="4" w:space="0" w:color="auto"/>
              <w:right w:val="single" w:sz="4" w:space="0" w:color="auto"/>
            </w:tcBorders>
            <w:shd w:val="clear" w:color="auto" w:fill="auto"/>
            <w:noWrap/>
            <w:vAlign w:val="center"/>
            <w:hideMark/>
          </w:tcPr>
          <w:p w14:paraId="0CF54088"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36" w:type="dxa"/>
            <w:tcBorders>
              <w:top w:val="nil"/>
              <w:left w:val="nil"/>
              <w:bottom w:val="single" w:sz="4" w:space="0" w:color="auto"/>
              <w:right w:val="single" w:sz="4" w:space="0" w:color="auto"/>
            </w:tcBorders>
            <w:shd w:val="clear" w:color="auto" w:fill="auto"/>
            <w:noWrap/>
            <w:vAlign w:val="center"/>
            <w:hideMark/>
          </w:tcPr>
          <w:p w14:paraId="37B95362"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824" w:type="dxa"/>
            <w:tcBorders>
              <w:top w:val="nil"/>
              <w:left w:val="nil"/>
              <w:bottom w:val="single" w:sz="4" w:space="0" w:color="auto"/>
              <w:right w:val="single" w:sz="4" w:space="0" w:color="auto"/>
            </w:tcBorders>
            <w:shd w:val="clear" w:color="auto" w:fill="auto"/>
            <w:noWrap/>
            <w:vAlign w:val="center"/>
            <w:hideMark/>
          </w:tcPr>
          <w:p w14:paraId="5BC0B65C"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14:paraId="0B20C682"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921" w:type="dxa"/>
            <w:tcBorders>
              <w:top w:val="nil"/>
              <w:left w:val="nil"/>
              <w:bottom w:val="single" w:sz="4" w:space="0" w:color="auto"/>
              <w:right w:val="single" w:sz="4" w:space="0" w:color="auto"/>
            </w:tcBorders>
            <w:shd w:val="clear" w:color="auto" w:fill="auto"/>
            <w:noWrap/>
            <w:vAlign w:val="center"/>
            <w:hideMark/>
          </w:tcPr>
          <w:p w14:paraId="036C2FF7"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878B5D3"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624" w:type="dxa"/>
            <w:tcBorders>
              <w:top w:val="nil"/>
              <w:left w:val="nil"/>
              <w:bottom w:val="single" w:sz="4" w:space="0" w:color="auto"/>
              <w:right w:val="single" w:sz="4" w:space="0" w:color="auto"/>
            </w:tcBorders>
            <w:shd w:val="clear" w:color="auto" w:fill="auto"/>
            <w:noWrap/>
            <w:vAlign w:val="center"/>
            <w:hideMark/>
          </w:tcPr>
          <w:p w14:paraId="79E44819"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center"/>
            <w:hideMark/>
          </w:tcPr>
          <w:p w14:paraId="45AEEF3A"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r>
      <w:tr w:rsidR="00D10172" w:rsidRPr="001D5F24" w14:paraId="56DA7D58" w14:textId="77777777" w:rsidTr="00D10172">
        <w:trPr>
          <w:trHeight w:val="30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528AC278"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12.</w:t>
            </w:r>
          </w:p>
        </w:tc>
        <w:tc>
          <w:tcPr>
            <w:tcW w:w="588" w:type="dxa"/>
            <w:tcBorders>
              <w:top w:val="nil"/>
              <w:left w:val="nil"/>
              <w:bottom w:val="single" w:sz="4" w:space="0" w:color="auto"/>
              <w:right w:val="single" w:sz="4" w:space="0" w:color="auto"/>
            </w:tcBorders>
            <w:shd w:val="clear" w:color="auto" w:fill="auto"/>
            <w:noWrap/>
            <w:vAlign w:val="center"/>
            <w:hideMark/>
          </w:tcPr>
          <w:p w14:paraId="30536769"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84" w:type="dxa"/>
            <w:tcBorders>
              <w:top w:val="nil"/>
              <w:left w:val="nil"/>
              <w:bottom w:val="single" w:sz="4" w:space="0" w:color="auto"/>
              <w:right w:val="single" w:sz="4" w:space="0" w:color="auto"/>
            </w:tcBorders>
            <w:shd w:val="clear" w:color="auto" w:fill="auto"/>
            <w:noWrap/>
            <w:vAlign w:val="center"/>
            <w:hideMark/>
          </w:tcPr>
          <w:p w14:paraId="0AB2FD9E"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97" w:type="dxa"/>
            <w:tcBorders>
              <w:top w:val="nil"/>
              <w:left w:val="nil"/>
              <w:bottom w:val="single" w:sz="4" w:space="0" w:color="auto"/>
              <w:right w:val="single" w:sz="4" w:space="0" w:color="auto"/>
            </w:tcBorders>
            <w:shd w:val="clear" w:color="auto" w:fill="auto"/>
            <w:noWrap/>
            <w:vAlign w:val="center"/>
            <w:hideMark/>
          </w:tcPr>
          <w:p w14:paraId="0FB83B0B"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36" w:type="dxa"/>
            <w:tcBorders>
              <w:top w:val="nil"/>
              <w:left w:val="nil"/>
              <w:bottom w:val="single" w:sz="4" w:space="0" w:color="auto"/>
              <w:right w:val="single" w:sz="4" w:space="0" w:color="auto"/>
            </w:tcBorders>
            <w:shd w:val="clear" w:color="auto" w:fill="auto"/>
            <w:noWrap/>
            <w:vAlign w:val="center"/>
            <w:hideMark/>
          </w:tcPr>
          <w:p w14:paraId="29BDC1A8"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824" w:type="dxa"/>
            <w:tcBorders>
              <w:top w:val="nil"/>
              <w:left w:val="nil"/>
              <w:bottom w:val="single" w:sz="4" w:space="0" w:color="auto"/>
              <w:right w:val="single" w:sz="4" w:space="0" w:color="auto"/>
            </w:tcBorders>
            <w:shd w:val="clear" w:color="auto" w:fill="auto"/>
            <w:noWrap/>
            <w:vAlign w:val="center"/>
            <w:hideMark/>
          </w:tcPr>
          <w:p w14:paraId="6FBB0765"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14:paraId="7517A4D3"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921" w:type="dxa"/>
            <w:tcBorders>
              <w:top w:val="nil"/>
              <w:left w:val="nil"/>
              <w:bottom w:val="single" w:sz="4" w:space="0" w:color="auto"/>
              <w:right w:val="single" w:sz="4" w:space="0" w:color="auto"/>
            </w:tcBorders>
            <w:shd w:val="clear" w:color="auto" w:fill="auto"/>
            <w:noWrap/>
            <w:vAlign w:val="center"/>
            <w:hideMark/>
          </w:tcPr>
          <w:p w14:paraId="271B2BAA"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866D9B8"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624" w:type="dxa"/>
            <w:tcBorders>
              <w:top w:val="nil"/>
              <w:left w:val="nil"/>
              <w:bottom w:val="single" w:sz="4" w:space="0" w:color="auto"/>
              <w:right w:val="single" w:sz="4" w:space="0" w:color="auto"/>
            </w:tcBorders>
            <w:shd w:val="clear" w:color="auto" w:fill="auto"/>
            <w:noWrap/>
            <w:vAlign w:val="center"/>
            <w:hideMark/>
          </w:tcPr>
          <w:p w14:paraId="7CBB5430"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center"/>
            <w:hideMark/>
          </w:tcPr>
          <w:p w14:paraId="3999A84E"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r>
      <w:tr w:rsidR="00D10172" w:rsidRPr="001D5F24" w14:paraId="0D30AF74" w14:textId="77777777" w:rsidTr="00D10172">
        <w:trPr>
          <w:trHeight w:val="30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17077DFA"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13.</w:t>
            </w:r>
          </w:p>
        </w:tc>
        <w:tc>
          <w:tcPr>
            <w:tcW w:w="588" w:type="dxa"/>
            <w:tcBorders>
              <w:top w:val="nil"/>
              <w:left w:val="nil"/>
              <w:bottom w:val="single" w:sz="4" w:space="0" w:color="auto"/>
              <w:right w:val="single" w:sz="4" w:space="0" w:color="auto"/>
            </w:tcBorders>
            <w:shd w:val="clear" w:color="auto" w:fill="auto"/>
            <w:noWrap/>
            <w:vAlign w:val="center"/>
            <w:hideMark/>
          </w:tcPr>
          <w:p w14:paraId="15788D9B"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84" w:type="dxa"/>
            <w:tcBorders>
              <w:top w:val="nil"/>
              <w:left w:val="nil"/>
              <w:bottom w:val="single" w:sz="4" w:space="0" w:color="auto"/>
              <w:right w:val="single" w:sz="4" w:space="0" w:color="auto"/>
            </w:tcBorders>
            <w:shd w:val="clear" w:color="auto" w:fill="auto"/>
            <w:noWrap/>
            <w:vAlign w:val="center"/>
            <w:hideMark/>
          </w:tcPr>
          <w:p w14:paraId="4CDD261C"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97" w:type="dxa"/>
            <w:tcBorders>
              <w:top w:val="nil"/>
              <w:left w:val="nil"/>
              <w:bottom w:val="single" w:sz="4" w:space="0" w:color="auto"/>
              <w:right w:val="single" w:sz="4" w:space="0" w:color="auto"/>
            </w:tcBorders>
            <w:shd w:val="clear" w:color="auto" w:fill="auto"/>
            <w:noWrap/>
            <w:vAlign w:val="center"/>
            <w:hideMark/>
          </w:tcPr>
          <w:p w14:paraId="5B0BDFDB"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36" w:type="dxa"/>
            <w:tcBorders>
              <w:top w:val="nil"/>
              <w:left w:val="nil"/>
              <w:bottom w:val="single" w:sz="4" w:space="0" w:color="auto"/>
              <w:right w:val="single" w:sz="4" w:space="0" w:color="auto"/>
            </w:tcBorders>
            <w:shd w:val="clear" w:color="auto" w:fill="auto"/>
            <w:noWrap/>
            <w:vAlign w:val="center"/>
            <w:hideMark/>
          </w:tcPr>
          <w:p w14:paraId="7197ACAC"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824" w:type="dxa"/>
            <w:tcBorders>
              <w:top w:val="nil"/>
              <w:left w:val="nil"/>
              <w:bottom w:val="single" w:sz="4" w:space="0" w:color="auto"/>
              <w:right w:val="single" w:sz="4" w:space="0" w:color="auto"/>
            </w:tcBorders>
            <w:shd w:val="clear" w:color="auto" w:fill="auto"/>
            <w:noWrap/>
            <w:vAlign w:val="center"/>
            <w:hideMark/>
          </w:tcPr>
          <w:p w14:paraId="62C833B3"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14:paraId="3574458D"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921" w:type="dxa"/>
            <w:tcBorders>
              <w:top w:val="nil"/>
              <w:left w:val="nil"/>
              <w:bottom w:val="single" w:sz="4" w:space="0" w:color="auto"/>
              <w:right w:val="single" w:sz="4" w:space="0" w:color="auto"/>
            </w:tcBorders>
            <w:shd w:val="clear" w:color="auto" w:fill="auto"/>
            <w:noWrap/>
            <w:vAlign w:val="center"/>
            <w:hideMark/>
          </w:tcPr>
          <w:p w14:paraId="489CFECD"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49E7CA60"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624" w:type="dxa"/>
            <w:tcBorders>
              <w:top w:val="nil"/>
              <w:left w:val="nil"/>
              <w:bottom w:val="single" w:sz="4" w:space="0" w:color="auto"/>
              <w:right w:val="single" w:sz="4" w:space="0" w:color="auto"/>
            </w:tcBorders>
            <w:shd w:val="clear" w:color="auto" w:fill="auto"/>
            <w:noWrap/>
            <w:vAlign w:val="center"/>
            <w:hideMark/>
          </w:tcPr>
          <w:p w14:paraId="5C4B9ECA"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center"/>
            <w:hideMark/>
          </w:tcPr>
          <w:p w14:paraId="5C178406"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r>
      <w:tr w:rsidR="00D10172" w:rsidRPr="001D5F24" w14:paraId="4C784071" w14:textId="77777777" w:rsidTr="00D10172">
        <w:trPr>
          <w:trHeight w:val="30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1FC79D61"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14.</w:t>
            </w:r>
          </w:p>
        </w:tc>
        <w:tc>
          <w:tcPr>
            <w:tcW w:w="588" w:type="dxa"/>
            <w:tcBorders>
              <w:top w:val="nil"/>
              <w:left w:val="nil"/>
              <w:bottom w:val="single" w:sz="4" w:space="0" w:color="auto"/>
              <w:right w:val="single" w:sz="4" w:space="0" w:color="auto"/>
            </w:tcBorders>
            <w:shd w:val="clear" w:color="auto" w:fill="auto"/>
            <w:noWrap/>
            <w:vAlign w:val="center"/>
            <w:hideMark/>
          </w:tcPr>
          <w:p w14:paraId="47ED5A78"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84" w:type="dxa"/>
            <w:tcBorders>
              <w:top w:val="nil"/>
              <w:left w:val="nil"/>
              <w:bottom w:val="single" w:sz="4" w:space="0" w:color="auto"/>
              <w:right w:val="single" w:sz="4" w:space="0" w:color="auto"/>
            </w:tcBorders>
            <w:shd w:val="clear" w:color="auto" w:fill="auto"/>
            <w:noWrap/>
            <w:vAlign w:val="center"/>
            <w:hideMark/>
          </w:tcPr>
          <w:p w14:paraId="77B48B53"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97" w:type="dxa"/>
            <w:tcBorders>
              <w:top w:val="nil"/>
              <w:left w:val="nil"/>
              <w:bottom w:val="single" w:sz="4" w:space="0" w:color="auto"/>
              <w:right w:val="single" w:sz="4" w:space="0" w:color="auto"/>
            </w:tcBorders>
            <w:shd w:val="clear" w:color="auto" w:fill="auto"/>
            <w:noWrap/>
            <w:vAlign w:val="center"/>
            <w:hideMark/>
          </w:tcPr>
          <w:p w14:paraId="6451F845"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36" w:type="dxa"/>
            <w:tcBorders>
              <w:top w:val="nil"/>
              <w:left w:val="nil"/>
              <w:bottom w:val="single" w:sz="4" w:space="0" w:color="auto"/>
              <w:right w:val="single" w:sz="4" w:space="0" w:color="auto"/>
            </w:tcBorders>
            <w:shd w:val="clear" w:color="auto" w:fill="auto"/>
            <w:noWrap/>
            <w:vAlign w:val="center"/>
            <w:hideMark/>
          </w:tcPr>
          <w:p w14:paraId="37AE587E"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824" w:type="dxa"/>
            <w:tcBorders>
              <w:top w:val="nil"/>
              <w:left w:val="nil"/>
              <w:bottom w:val="single" w:sz="4" w:space="0" w:color="auto"/>
              <w:right w:val="single" w:sz="4" w:space="0" w:color="auto"/>
            </w:tcBorders>
            <w:shd w:val="clear" w:color="auto" w:fill="auto"/>
            <w:noWrap/>
            <w:vAlign w:val="center"/>
            <w:hideMark/>
          </w:tcPr>
          <w:p w14:paraId="3685A30E"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14:paraId="3FCD1C4A"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921" w:type="dxa"/>
            <w:tcBorders>
              <w:top w:val="nil"/>
              <w:left w:val="nil"/>
              <w:bottom w:val="single" w:sz="4" w:space="0" w:color="auto"/>
              <w:right w:val="single" w:sz="4" w:space="0" w:color="auto"/>
            </w:tcBorders>
            <w:shd w:val="clear" w:color="auto" w:fill="auto"/>
            <w:noWrap/>
            <w:vAlign w:val="center"/>
            <w:hideMark/>
          </w:tcPr>
          <w:p w14:paraId="3AC3124F"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8A228DA"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624" w:type="dxa"/>
            <w:tcBorders>
              <w:top w:val="nil"/>
              <w:left w:val="nil"/>
              <w:bottom w:val="single" w:sz="4" w:space="0" w:color="auto"/>
              <w:right w:val="single" w:sz="4" w:space="0" w:color="auto"/>
            </w:tcBorders>
            <w:shd w:val="clear" w:color="auto" w:fill="auto"/>
            <w:noWrap/>
            <w:vAlign w:val="center"/>
            <w:hideMark/>
          </w:tcPr>
          <w:p w14:paraId="30063054"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center"/>
            <w:hideMark/>
          </w:tcPr>
          <w:p w14:paraId="7878C707"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r>
      <w:tr w:rsidR="00D10172" w:rsidRPr="001D5F24" w14:paraId="602AF67A" w14:textId="77777777" w:rsidTr="00D10172">
        <w:trPr>
          <w:trHeight w:val="30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3C4D1448"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15.</w:t>
            </w:r>
          </w:p>
        </w:tc>
        <w:tc>
          <w:tcPr>
            <w:tcW w:w="588" w:type="dxa"/>
            <w:tcBorders>
              <w:top w:val="nil"/>
              <w:left w:val="nil"/>
              <w:bottom w:val="single" w:sz="4" w:space="0" w:color="auto"/>
              <w:right w:val="single" w:sz="4" w:space="0" w:color="auto"/>
            </w:tcBorders>
            <w:shd w:val="clear" w:color="auto" w:fill="auto"/>
            <w:noWrap/>
            <w:vAlign w:val="center"/>
            <w:hideMark/>
          </w:tcPr>
          <w:p w14:paraId="740FD0D7"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84" w:type="dxa"/>
            <w:tcBorders>
              <w:top w:val="nil"/>
              <w:left w:val="nil"/>
              <w:bottom w:val="single" w:sz="4" w:space="0" w:color="auto"/>
              <w:right w:val="single" w:sz="4" w:space="0" w:color="auto"/>
            </w:tcBorders>
            <w:shd w:val="clear" w:color="auto" w:fill="auto"/>
            <w:noWrap/>
            <w:vAlign w:val="center"/>
            <w:hideMark/>
          </w:tcPr>
          <w:p w14:paraId="1DCBBB46"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97" w:type="dxa"/>
            <w:tcBorders>
              <w:top w:val="nil"/>
              <w:left w:val="nil"/>
              <w:bottom w:val="single" w:sz="4" w:space="0" w:color="auto"/>
              <w:right w:val="single" w:sz="4" w:space="0" w:color="auto"/>
            </w:tcBorders>
            <w:shd w:val="clear" w:color="auto" w:fill="auto"/>
            <w:noWrap/>
            <w:vAlign w:val="center"/>
            <w:hideMark/>
          </w:tcPr>
          <w:p w14:paraId="2BDC26F3"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36" w:type="dxa"/>
            <w:tcBorders>
              <w:top w:val="nil"/>
              <w:left w:val="nil"/>
              <w:bottom w:val="single" w:sz="4" w:space="0" w:color="auto"/>
              <w:right w:val="single" w:sz="4" w:space="0" w:color="auto"/>
            </w:tcBorders>
            <w:shd w:val="clear" w:color="auto" w:fill="auto"/>
            <w:noWrap/>
            <w:vAlign w:val="center"/>
            <w:hideMark/>
          </w:tcPr>
          <w:p w14:paraId="37CF0CCC"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824" w:type="dxa"/>
            <w:tcBorders>
              <w:top w:val="nil"/>
              <w:left w:val="nil"/>
              <w:bottom w:val="single" w:sz="4" w:space="0" w:color="auto"/>
              <w:right w:val="single" w:sz="4" w:space="0" w:color="auto"/>
            </w:tcBorders>
            <w:shd w:val="clear" w:color="auto" w:fill="auto"/>
            <w:noWrap/>
            <w:vAlign w:val="center"/>
            <w:hideMark/>
          </w:tcPr>
          <w:p w14:paraId="1D2AC3C1"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14:paraId="0CA48E32"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921" w:type="dxa"/>
            <w:tcBorders>
              <w:top w:val="nil"/>
              <w:left w:val="nil"/>
              <w:bottom w:val="single" w:sz="4" w:space="0" w:color="auto"/>
              <w:right w:val="single" w:sz="4" w:space="0" w:color="auto"/>
            </w:tcBorders>
            <w:shd w:val="clear" w:color="auto" w:fill="auto"/>
            <w:noWrap/>
            <w:vAlign w:val="center"/>
            <w:hideMark/>
          </w:tcPr>
          <w:p w14:paraId="1FEFC7CB"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4CD06FFE"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624" w:type="dxa"/>
            <w:tcBorders>
              <w:top w:val="nil"/>
              <w:left w:val="nil"/>
              <w:bottom w:val="single" w:sz="4" w:space="0" w:color="auto"/>
              <w:right w:val="single" w:sz="4" w:space="0" w:color="auto"/>
            </w:tcBorders>
            <w:shd w:val="clear" w:color="auto" w:fill="auto"/>
            <w:noWrap/>
            <w:vAlign w:val="center"/>
            <w:hideMark/>
          </w:tcPr>
          <w:p w14:paraId="7365346B"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center"/>
            <w:hideMark/>
          </w:tcPr>
          <w:p w14:paraId="0C98E236"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r>
      <w:tr w:rsidR="00D10172" w:rsidRPr="001D5F24" w14:paraId="655BA003" w14:textId="77777777" w:rsidTr="00D10172">
        <w:trPr>
          <w:trHeight w:val="30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6B3E7D62"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16.</w:t>
            </w:r>
          </w:p>
        </w:tc>
        <w:tc>
          <w:tcPr>
            <w:tcW w:w="588" w:type="dxa"/>
            <w:tcBorders>
              <w:top w:val="nil"/>
              <w:left w:val="nil"/>
              <w:bottom w:val="single" w:sz="4" w:space="0" w:color="auto"/>
              <w:right w:val="single" w:sz="4" w:space="0" w:color="auto"/>
            </w:tcBorders>
            <w:shd w:val="clear" w:color="auto" w:fill="auto"/>
            <w:noWrap/>
            <w:vAlign w:val="center"/>
            <w:hideMark/>
          </w:tcPr>
          <w:p w14:paraId="575D1B5A"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84" w:type="dxa"/>
            <w:tcBorders>
              <w:top w:val="nil"/>
              <w:left w:val="nil"/>
              <w:bottom w:val="single" w:sz="4" w:space="0" w:color="auto"/>
              <w:right w:val="single" w:sz="4" w:space="0" w:color="auto"/>
            </w:tcBorders>
            <w:shd w:val="clear" w:color="auto" w:fill="auto"/>
            <w:noWrap/>
            <w:vAlign w:val="center"/>
            <w:hideMark/>
          </w:tcPr>
          <w:p w14:paraId="29EF2430"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97" w:type="dxa"/>
            <w:tcBorders>
              <w:top w:val="nil"/>
              <w:left w:val="nil"/>
              <w:bottom w:val="single" w:sz="4" w:space="0" w:color="auto"/>
              <w:right w:val="single" w:sz="4" w:space="0" w:color="auto"/>
            </w:tcBorders>
            <w:shd w:val="clear" w:color="auto" w:fill="auto"/>
            <w:noWrap/>
            <w:vAlign w:val="center"/>
            <w:hideMark/>
          </w:tcPr>
          <w:p w14:paraId="564C0CC5"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36" w:type="dxa"/>
            <w:tcBorders>
              <w:top w:val="nil"/>
              <w:left w:val="nil"/>
              <w:bottom w:val="single" w:sz="4" w:space="0" w:color="auto"/>
              <w:right w:val="single" w:sz="4" w:space="0" w:color="auto"/>
            </w:tcBorders>
            <w:shd w:val="clear" w:color="auto" w:fill="auto"/>
            <w:noWrap/>
            <w:vAlign w:val="center"/>
            <w:hideMark/>
          </w:tcPr>
          <w:p w14:paraId="3E92B869"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824" w:type="dxa"/>
            <w:tcBorders>
              <w:top w:val="nil"/>
              <w:left w:val="nil"/>
              <w:bottom w:val="single" w:sz="4" w:space="0" w:color="auto"/>
              <w:right w:val="single" w:sz="4" w:space="0" w:color="auto"/>
            </w:tcBorders>
            <w:shd w:val="clear" w:color="auto" w:fill="auto"/>
            <w:noWrap/>
            <w:vAlign w:val="center"/>
            <w:hideMark/>
          </w:tcPr>
          <w:p w14:paraId="1DB95BA1"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14:paraId="6AFCEDE7"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921" w:type="dxa"/>
            <w:tcBorders>
              <w:top w:val="nil"/>
              <w:left w:val="nil"/>
              <w:bottom w:val="single" w:sz="4" w:space="0" w:color="auto"/>
              <w:right w:val="single" w:sz="4" w:space="0" w:color="auto"/>
            </w:tcBorders>
            <w:shd w:val="clear" w:color="auto" w:fill="auto"/>
            <w:noWrap/>
            <w:vAlign w:val="center"/>
            <w:hideMark/>
          </w:tcPr>
          <w:p w14:paraId="043F9C86"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17647FD9"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624" w:type="dxa"/>
            <w:tcBorders>
              <w:top w:val="nil"/>
              <w:left w:val="nil"/>
              <w:bottom w:val="single" w:sz="4" w:space="0" w:color="auto"/>
              <w:right w:val="single" w:sz="4" w:space="0" w:color="auto"/>
            </w:tcBorders>
            <w:shd w:val="clear" w:color="auto" w:fill="auto"/>
            <w:noWrap/>
            <w:vAlign w:val="center"/>
            <w:hideMark/>
          </w:tcPr>
          <w:p w14:paraId="05896008"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center"/>
            <w:hideMark/>
          </w:tcPr>
          <w:p w14:paraId="0235CF3A"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r>
      <w:tr w:rsidR="00D10172" w:rsidRPr="001D5F24" w14:paraId="1E369859" w14:textId="77777777" w:rsidTr="00D10172">
        <w:trPr>
          <w:trHeight w:val="30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071678EC"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17.</w:t>
            </w:r>
          </w:p>
        </w:tc>
        <w:tc>
          <w:tcPr>
            <w:tcW w:w="588" w:type="dxa"/>
            <w:tcBorders>
              <w:top w:val="nil"/>
              <w:left w:val="nil"/>
              <w:bottom w:val="single" w:sz="4" w:space="0" w:color="auto"/>
              <w:right w:val="single" w:sz="4" w:space="0" w:color="auto"/>
            </w:tcBorders>
            <w:shd w:val="clear" w:color="auto" w:fill="auto"/>
            <w:noWrap/>
            <w:vAlign w:val="center"/>
            <w:hideMark/>
          </w:tcPr>
          <w:p w14:paraId="0429BA73"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84" w:type="dxa"/>
            <w:tcBorders>
              <w:top w:val="nil"/>
              <w:left w:val="nil"/>
              <w:bottom w:val="single" w:sz="4" w:space="0" w:color="auto"/>
              <w:right w:val="single" w:sz="4" w:space="0" w:color="auto"/>
            </w:tcBorders>
            <w:shd w:val="clear" w:color="auto" w:fill="auto"/>
            <w:noWrap/>
            <w:vAlign w:val="center"/>
            <w:hideMark/>
          </w:tcPr>
          <w:p w14:paraId="4FE2708B"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97" w:type="dxa"/>
            <w:tcBorders>
              <w:top w:val="nil"/>
              <w:left w:val="nil"/>
              <w:bottom w:val="single" w:sz="4" w:space="0" w:color="auto"/>
              <w:right w:val="single" w:sz="4" w:space="0" w:color="auto"/>
            </w:tcBorders>
            <w:shd w:val="clear" w:color="auto" w:fill="auto"/>
            <w:noWrap/>
            <w:vAlign w:val="center"/>
            <w:hideMark/>
          </w:tcPr>
          <w:p w14:paraId="3D046920"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36" w:type="dxa"/>
            <w:tcBorders>
              <w:top w:val="nil"/>
              <w:left w:val="nil"/>
              <w:bottom w:val="single" w:sz="4" w:space="0" w:color="auto"/>
              <w:right w:val="single" w:sz="4" w:space="0" w:color="auto"/>
            </w:tcBorders>
            <w:shd w:val="clear" w:color="auto" w:fill="auto"/>
            <w:noWrap/>
            <w:vAlign w:val="center"/>
            <w:hideMark/>
          </w:tcPr>
          <w:p w14:paraId="6D41C84A"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824" w:type="dxa"/>
            <w:tcBorders>
              <w:top w:val="nil"/>
              <w:left w:val="nil"/>
              <w:bottom w:val="single" w:sz="4" w:space="0" w:color="auto"/>
              <w:right w:val="single" w:sz="4" w:space="0" w:color="auto"/>
            </w:tcBorders>
            <w:shd w:val="clear" w:color="auto" w:fill="auto"/>
            <w:noWrap/>
            <w:vAlign w:val="center"/>
            <w:hideMark/>
          </w:tcPr>
          <w:p w14:paraId="0FADACA8"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14:paraId="14C5608E"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921" w:type="dxa"/>
            <w:tcBorders>
              <w:top w:val="nil"/>
              <w:left w:val="nil"/>
              <w:bottom w:val="single" w:sz="4" w:space="0" w:color="auto"/>
              <w:right w:val="single" w:sz="4" w:space="0" w:color="auto"/>
            </w:tcBorders>
            <w:shd w:val="clear" w:color="auto" w:fill="auto"/>
            <w:noWrap/>
            <w:vAlign w:val="center"/>
            <w:hideMark/>
          </w:tcPr>
          <w:p w14:paraId="7315F1E9"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BEE7F0B"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624" w:type="dxa"/>
            <w:tcBorders>
              <w:top w:val="nil"/>
              <w:left w:val="nil"/>
              <w:bottom w:val="single" w:sz="4" w:space="0" w:color="auto"/>
              <w:right w:val="single" w:sz="4" w:space="0" w:color="auto"/>
            </w:tcBorders>
            <w:shd w:val="clear" w:color="auto" w:fill="auto"/>
            <w:noWrap/>
            <w:vAlign w:val="center"/>
            <w:hideMark/>
          </w:tcPr>
          <w:p w14:paraId="778C8529"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center"/>
            <w:hideMark/>
          </w:tcPr>
          <w:p w14:paraId="64DD70A0"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r>
      <w:tr w:rsidR="00D10172" w:rsidRPr="001D5F24" w14:paraId="038E45E3" w14:textId="77777777" w:rsidTr="00D10172">
        <w:trPr>
          <w:trHeight w:val="30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2F7F493A"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18.</w:t>
            </w:r>
          </w:p>
        </w:tc>
        <w:tc>
          <w:tcPr>
            <w:tcW w:w="588" w:type="dxa"/>
            <w:tcBorders>
              <w:top w:val="nil"/>
              <w:left w:val="nil"/>
              <w:bottom w:val="single" w:sz="4" w:space="0" w:color="auto"/>
              <w:right w:val="single" w:sz="4" w:space="0" w:color="auto"/>
            </w:tcBorders>
            <w:shd w:val="clear" w:color="auto" w:fill="auto"/>
            <w:noWrap/>
            <w:vAlign w:val="center"/>
            <w:hideMark/>
          </w:tcPr>
          <w:p w14:paraId="41290711"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84" w:type="dxa"/>
            <w:tcBorders>
              <w:top w:val="nil"/>
              <w:left w:val="nil"/>
              <w:bottom w:val="single" w:sz="4" w:space="0" w:color="auto"/>
              <w:right w:val="single" w:sz="4" w:space="0" w:color="auto"/>
            </w:tcBorders>
            <w:shd w:val="clear" w:color="auto" w:fill="auto"/>
            <w:noWrap/>
            <w:vAlign w:val="center"/>
            <w:hideMark/>
          </w:tcPr>
          <w:p w14:paraId="5E00FE93"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97" w:type="dxa"/>
            <w:tcBorders>
              <w:top w:val="nil"/>
              <w:left w:val="nil"/>
              <w:bottom w:val="single" w:sz="4" w:space="0" w:color="auto"/>
              <w:right w:val="single" w:sz="4" w:space="0" w:color="auto"/>
            </w:tcBorders>
            <w:shd w:val="clear" w:color="auto" w:fill="auto"/>
            <w:noWrap/>
            <w:vAlign w:val="center"/>
            <w:hideMark/>
          </w:tcPr>
          <w:p w14:paraId="673340B7"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36" w:type="dxa"/>
            <w:tcBorders>
              <w:top w:val="nil"/>
              <w:left w:val="nil"/>
              <w:bottom w:val="single" w:sz="4" w:space="0" w:color="auto"/>
              <w:right w:val="single" w:sz="4" w:space="0" w:color="auto"/>
            </w:tcBorders>
            <w:shd w:val="clear" w:color="auto" w:fill="auto"/>
            <w:noWrap/>
            <w:vAlign w:val="center"/>
            <w:hideMark/>
          </w:tcPr>
          <w:p w14:paraId="34469B3A"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824" w:type="dxa"/>
            <w:tcBorders>
              <w:top w:val="nil"/>
              <w:left w:val="nil"/>
              <w:bottom w:val="single" w:sz="4" w:space="0" w:color="auto"/>
              <w:right w:val="single" w:sz="4" w:space="0" w:color="auto"/>
            </w:tcBorders>
            <w:shd w:val="clear" w:color="auto" w:fill="auto"/>
            <w:noWrap/>
            <w:vAlign w:val="center"/>
            <w:hideMark/>
          </w:tcPr>
          <w:p w14:paraId="13BDC562"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14:paraId="7249F4C0"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921" w:type="dxa"/>
            <w:tcBorders>
              <w:top w:val="nil"/>
              <w:left w:val="nil"/>
              <w:bottom w:val="single" w:sz="4" w:space="0" w:color="auto"/>
              <w:right w:val="single" w:sz="4" w:space="0" w:color="auto"/>
            </w:tcBorders>
            <w:shd w:val="clear" w:color="auto" w:fill="auto"/>
            <w:noWrap/>
            <w:vAlign w:val="center"/>
            <w:hideMark/>
          </w:tcPr>
          <w:p w14:paraId="1A3F53C7"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A7DADAC"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624" w:type="dxa"/>
            <w:tcBorders>
              <w:top w:val="nil"/>
              <w:left w:val="nil"/>
              <w:bottom w:val="single" w:sz="4" w:space="0" w:color="auto"/>
              <w:right w:val="single" w:sz="4" w:space="0" w:color="auto"/>
            </w:tcBorders>
            <w:shd w:val="clear" w:color="auto" w:fill="auto"/>
            <w:noWrap/>
            <w:vAlign w:val="center"/>
            <w:hideMark/>
          </w:tcPr>
          <w:p w14:paraId="127C51B0"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center"/>
            <w:hideMark/>
          </w:tcPr>
          <w:p w14:paraId="46569B3D"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r>
      <w:tr w:rsidR="00D10172" w:rsidRPr="001D5F24" w14:paraId="2109E3EF" w14:textId="77777777" w:rsidTr="00D10172">
        <w:trPr>
          <w:trHeight w:val="30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041BB6F6"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19.</w:t>
            </w:r>
          </w:p>
        </w:tc>
        <w:tc>
          <w:tcPr>
            <w:tcW w:w="588" w:type="dxa"/>
            <w:tcBorders>
              <w:top w:val="nil"/>
              <w:left w:val="nil"/>
              <w:bottom w:val="single" w:sz="4" w:space="0" w:color="auto"/>
              <w:right w:val="single" w:sz="4" w:space="0" w:color="auto"/>
            </w:tcBorders>
            <w:shd w:val="clear" w:color="auto" w:fill="auto"/>
            <w:noWrap/>
            <w:vAlign w:val="center"/>
            <w:hideMark/>
          </w:tcPr>
          <w:p w14:paraId="3646B643"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84" w:type="dxa"/>
            <w:tcBorders>
              <w:top w:val="nil"/>
              <w:left w:val="nil"/>
              <w:bottom w:val="single" w:sz="4" w:space="0" w:color="auto"/>
              <w:right w:val="single" w:sz="4" w:space="0" w:color="auto"/>
            </w:tcBorders>
            <w:shd w:val="clear" w:color="auto" w:fill="auto"/>
            <w:noWrap/>
            <w:vAlign w:val="center"/>
            <w:hideMark/>
          </w:tcPr>
          <w:p w14:paraId="51CAF956"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97" w:type="dxa"/>
            <w:tcBorders>
              <w:top w:val="nil"/>
              <w:left w:val="nil"/>
              <w:bottom w:val="single" w:sz="4" w:space="0" w:color="auto"/>
              <w:right w:val="single" w:sz="4" w:space="0" w:color="auto"/>
            </w:tcBorders>
            <w:shd w:val="clear" w:color="auto" w:fill="auto"/>
            <w:noWrap/>
            <w:vAlign w:val="center"/>
            <w:hideMark/>
          </w:tcPr>
          <w:p w14:paraId="72CC3FA4"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36" w:type="dxa"/>
            <w:tcBorders>
              <w:top w:val="nil"/>
              <w:left w:val="nil"/>
              <w:bottom w:val="single" w:sz="4" w:space="0" w:color="auto"/>
              <w:right w:val="single" w:sz="4" w:space="0" w:color="auto"/>
            </w:tcBorders>
            <w:shd w:val="clear" w:color="auto" w:fill="auto"/>
            <w:noWrap/>
            <w:vAlign w:val="center"/>
            <w:hideMark/>
          </w:tcPr>
          <w:p w14:paraId="20B269E5"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824" w:type="dxa"/>
            <w:tcBorders>
              <w:top w:val="nil"/>
              <w:left w:val="nil"/>
              <w:bottom w:val="single" w:sz="4" w:space="0" w:color="auto"/>
              <w:right w:val="single" w:sz="4" w:space="0" w:color="auto"/>
            </w:tcBorders>
            <w:shd w:val="clear" w:color="auto" w:fill="auto"/>
            <w:noWrap/>
            <w:vAlign w:val="center"/>
            <w:hideMark/>
          </w:tcPr>
          <w:p w14:paraId="77953EA5"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14:paraId="33913295"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921" w:type="dxa"/>
            <w:tcBorders>
              <w:top w:val="nil"/>
              <w:left w:val="nil"/>
              <w:bottom w:val="single" w:sz="4" w:space="0" w:color="auto"/>
              <w:right w:val="single" w:sz="4" w:space="0" w:color="auto"/>
            </w:tcBorders>
            <w:shd w:val="clear" w:color="auto" w:fill="auto"/>
            <w:noWrap/>
            <w:vAlign w:val="center"/>
            <w:hideMark/>
          </w:tcPr>
          <w:p w14:paraId="644E54AB"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C131C75"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624" w:type="dxa"/>
            <w:tcBorders>
              <w:top w:val="nil"/>
              <w:left w:val="nil"/>
              <w:bottom w:val="single" w:sz="4" w:space="0" w:color="auto"/>
              <w:right w:val="single" w:sz="4" w:space="0" w:color="auto"/>
            </w:tcBorders>
            <w:shd w:val="clear" w:color="auto" w:fill="auto"/>
            <w:noWrap/>
            <w:vAlign w:val="center"/>
            <w:hideMark/>
          </w:tcPr>
          <w:p w14:paraId="74378367"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center"/>
            <w:hideMark/>
          </w:tcPr>
          <w:p w14:paraId="10B8EA86"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r>
      <w:tr w:rsidR="00D10172" w:rsidRPr="001D5F24" w14:paraId="5C51F63A" w14:textId="77777777" w:rsidTr="00D10172">
        <w:trPr>
          <w:trHeight w:val="30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137A05B8"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20.</w:t>
            </w:r>
          </w:p>
        </w:tc>
        <w:tc>
          <w:tcPr>
            <w:tcW w:w="588" w:type="dxa"/>
            <w:tcBorders>
              <w:top w:val="nil"/>
              <w:left w:val="nil"/>
              <w:bottom w:val="single" w:sz="4" w:space="0" w:color="auto"/>
              <w:right w:val="single" w:sz="4" w:space="0" w:color="auto"/>
            </w:tcBorders>
            <w:shd w:val="clear" w:color="auto" w:fill="auto"/>
            <w:noWrap/>
            <w:vAlign w:val="center"/>
            <w:hideMark/>
          </w:tcPr>
          <w:p w14:paraId="4B3A18AB"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84" w:type="dxa"/>
            <w:tcBorders>
              <w:top w:val="nil"/>
              <w:left w:val="nil"/>
              <w:bottom w:val="single" w:sz="4" w:space="0" w:color="auto"/>
              <w:right w:val="single" w:sz="4" w:space="0" w:color="auto"/>
            </w:tcBorders>
            <w:shd w:val="clear" w:color="auto" w:fill="auto"/>
            <w:noWrap/>
            <w:vAlign w:val="center"/>
            <w:hideMark/>
          </w:tcPr>
          <w:p w14:paraId="0ED13423"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97" w:type="dxa"/>
            <w:tcBorders>
              <w:top w:val="nil"/>
              <w:left w:val="nil"/>
              <w:bottom w:val="single" w:sz="4" w:space="0" w:color="auto"/>
              <w:right w:val="single" w:sz="4" w:space="0" w:color="auto"/>
            </w:tcBorders>
            <w:shd w:val="clear" w:color="auto" w:fill="auto"/>
            <w:noWrap/>
            <w:vAlign w:val="center"/>
            <w:hideMark/>
          </w:tcPr>
          <w:p w14:paraId="0AC9D84B"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436" w:type="dxa"/>
            <w:tcBorders>
              <w:top w:val="nil"/>
              <w:left w:val="nil"/>
              <w:bottom w:val="single" w:sz="4" w:space="0" w:color="auto"/>
              <w:right w:val="single" w:sz="4" w:space="0" w:color="auto"/>
            </w:tcBorders>
            <w:shd w:val="clear" w:color="auto" w:fill="auto"/>
            <w:noWrap/>
            <w:vAlign w:val="center"/>
            <w:hideMark/>
          </w:tcPr>
          <w:p w14:paraId="7C7B63D9"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824" w:type="dxa"/>
            <w:tcBorders>
              <w:top w:val="nil"/>
              <w:left w:val="nil"/>
              <w:bottom w:val="single" w:sz="4" w:space="0" w:color="auto"/>
              <w:right w:val="single" w:sz="4" w:space="0" w:color="auto"/>
            </w:tcBorders>
            <w:shd w:val="clear" w:color="auto" w:fill="auto"/>
            <w:noWrap/>
            <w:vAlign w:val="center"/>
            <w:hideMark/>
          </w:tcPr>
          <w:p w14:paraId="24B27B49"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14:paraId="6E30784F"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921" w:type="dxa"/>
            <w:tcBorders>
              <w:top w:val="nil"/>
              <w:left w:val="nil"/>
              <w:bottom w:val="single" w:sz="4" w:space="0" w:color="auto"/>
              <w:right w:val="single" w:sz="4" w:space="0" w:color="auto"/>
            </w:tcBorders>
            <w:shd w:val="clear" w:color="auto" w:fill="auto"/>
            <w:noWrap/>
            <w:vAlign w:val="center"/>
            <w:hideMark/>
          </w:tcPr>
          <w:p w14:paraId="548451E7"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346F7A3"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624" w:type="dxa"/>
            <w:tcBorders>
              <w:top w:val="nil"/>
              <w:left w:val="nil"/>
              <w:bottom w:val="single" w:sz="4" w:space="0" w:color="auto"/>
              <w:right w:val="single" w:sz="4" w:space="0" w:color="auto"/>
            </w:tcBorders>
            <w:shd w:val="clear" w:color="auto" w:fill="auto"/>
            <w:noWrap/>
            <w:vAlign w:val="center"/>
            <w:hideMark/>
          </w:tcPr>
          <w:p w14:paraId="04971790"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center"/>
            <w:hideMark/>
          </w:tcPr>
          <w:p w14:paraId="336F9FCB" w14:textId="77777777" w:rsidR="00D10172" w:rsidRPr="001D5F24" w:rsidRDefault="00D10172" w:rsidP="00D10172">
            <w:pPr>
              <w:spacing w:after="0" w:line="240" w:lineRule="auto"/>
              <w:jc w:val="center"/>
              <w:rPr>
                <w:rFonts w:ascii="Calibri" w:eastAsia="Times New Roman" w:hAnsi="Calibri" w:cs="Calibri"/>
                <w:color w:val="000000"/>
                <w:sz w:val="20"/>
                <w:szCs w:val="20"/>
              </w:rPr>
            </w:pPr>
            <w:r w:rsidRPr="001D5F24">
              <w:rPr>
                <w:rFonts w:ascii="Calibri" w:eastAsia="Times New Roman" w:hAnsi="Calibri" w:cs="Calibri"/>
                <w:color w:val="000000"/>
                <w:sz w:val="20"/>
                <w:szCs w:val="20"/>
              </w:rPr>
              <w:t> </w:t>
            </w:r>
          </w:p>
        </w:tc>
      </w:tr>
    </w:tbl>
    <w:p w14:paraId="2F1AB170" w14:textId="77777777" w:rsidR="00E20FBB" w:rsidRDefault="00E20FBB" w:rsidP="001D5F24">
      <w:pPr>
        <w:pStyle w:val="Listaszerbekezds1"/>
        <w:spacing w:after="120"/>
        <w:ind w:left="0"/>
        <w:rPr>
          <w:rFonts w:ascii="Times New Roman" w:hAnsi="Times New Roman" w:cs="Times New Roman"/>
          <w:b/>
          <w:i/>
          <w:sz w:val="24"/>
          <w:szCs w:val="24"/>
        </w:rPr>
        <w:sectPr w:rsidR="00E20FBB" w:rsidSect="00E20FBB">
          <w:pgSz w:w="16838" w:h="11906" w:orient="landscape"/>
          <w:pgMar w:top="720" w:right="720" w:bottom="720" w:left="720" w:header="708" w:footer="708" w:gutter="0"/>
          <w:cols w:space="708"/>
          <w:docGrid w:linePitch="360"/>
        </w:sectPr>
      </w:pPr>
    </w:p>
    <w:p w14:paraId="3015A695" w14:textId="77777777" w:rsidR="00551136" w:rsidRPr="00551136" w:rsidRDefault="00551136" w:rsidP="001D5F24">
      <w:pPr>
        <w:spacing w:after="0" w:line="360" w:lineRule="auto"/>
        <w:rPr>
          <w:rFonts w:ascii="Times New Roman" w:hAnsi="Times New Roman" w:cs="Times New Roman"/>
          <w:sz w:val="24"/>
          <w:szCs w:val="24"/>
        </w:rPr>
      </w:pPr>
    </w:p>
    <w:sectPr w:rsidR="00551136" w:rsidRPr="00551136" w:rsidSect="00BA5C83">
      <w:pgSz w:w="11906" w:h="16838"/>
      <w:pgMar w:top="1417" w:right="1417" w:bottom="1417" w:left="1417" w:header="708" w:footer="708" w:gutter="0"/>
      <w:cols w:space="708"/>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F9557" w14:textId="77777777" w:rsidR="004D3BA5" w:rsidRDefault="004D3BA5" w:rsidP="00482D63">
      <w:pPr>
        <w:spacing w:after="0" w:line="240" w:lineRule="auto"/>
      </w:pPr>
      <w:r>
        <w:separator/>
      </w:r>
    </w:p>
  </w:endnote>
  <w:endnote w:type="continuationSeparator" w:id="0">
    <w:p w14:paraId="12AA7E27" w14:textId="77777777" w:rsidR="004D3BA5" w:rsidRDefault="004D3BA5" w:rsidP="00482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ont297">
    <w:altName w:val="Calibri"/>
    <w:charset w:val="EE"/>
    <w:family w:val="auto"/>
    <w:pitch w:val="variable"/>
  </w:font>
  <w:font w:name="font405">
    <w:altName w:val="Calibri"/>
    <w:charset w:val="EE"/>
    <w:family w:val="auto"/>
    <w:pitch w:val="variable"/>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723313"/>
      <w:docPartObj>
        <w:docPartGallery w:val="Page Numbers (Bottom of Page)"/>
        <w:docPartUnique/>
      </w:docPartObj>
    </w:sdtPr>
    <w:sdtContent>
      <w:p w14:paraId="7ECBDF7B" w14:textId="77777777" w:rsidR="00BA5C83" w:rsidRDefault="00000000">
        <w:pPr>
          <w:pStyle w:val="llb"/>
          <w:jc w:val="center"/>
        </w:pPr>
        <w:r>
          <w:fldChar w:fldCharType="begin"/>
        </w:r>
        <w:r>
          <w:instrText xml:space="preserve"> PAGE   \* MERGEFORMAT </w:instrText>
        </w:r>
        <w:r>
          <w:fldChar w:fldCharType="separate"/>
        </w:r>
        <w:r w:rsidR="00BA5C83">
          <w:rPr>
            <w:noProof/>
          </w:rPr>
          <w:t>30</w:t>
        </w:r>
        <w:r>
          <w:rPr>
            <w:noProof/>
          </w:rPr>
          <w:fldChar w:fldCharType="end"/>
        </w:r>
      </w:p>
    </w:sdtContent>
  </w:sdt>
  <w:p w14:paraId="6E497B2D" w14:textId="77777777" w:rsidR="00BA5C83" w:rsidRDefault="00BA5C8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825C1" w14:textId="77777777" w:rsidR="004D3BA5" w:rsidRDefault="004D3BA5" w:rsidP="00482D63">
      <w:pPr>
        <w:spacing w:after="0" w:line="240" w:lineRule="auto"/>
      </w:pPr>
      <w:r>
        <w:separator/>
      </w:r>
    </w:p>
  </w:footnote>
  <w:footnote w:type="continuationSeparator" w:id="0">
    <w:p w14:paraId="6800130C" w14:textId="77777777" w:rsidR="004D3BA5" w:rsidRDefault="004D3BA5" w:rsidP="00482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Look w:val="0000" w:firstRow="0" w:lastRow="0" w:firstColumn="0" w:lastColumn="0" w:noHBand="0" w:noVBand="0"/>
    </w:tblPr>
    <w:tblGrid>
      <w:gridCol w:w="3070"/>
      <w:gridCol w:w="3071"/>
      <w:gridCol w:w="3071"/>
    </w:tblGrid>
    <w:tr w:rsidR="00BA5C83" w:rsidRPr="004A2B4B" w14:paraId="4B1C57E7" w14:textId="77777777" w:rsidTr="00BA5C83">
      <w:trPr>
        <w:trHeight w:hRule="exact" w:val="1021"/>
        <w:jc w:val="center"/>
      </w:trPr>
      <w:tc>
        <w:tcPr>
          <w:tcW w:w="3070" w:type="dxa"/>
          <w:tcBorders>
            <w:bottom w:val="single" w:sz="4" w:space="0" w:color="000000"/>
          </w:tcBorders>
          <w:shd w:val="clear" w:color="auto" w:fill="auto"/>
          <w:vAlign w:val="center"/>
        </w:tcPr>
        <w:p w14:paraId="75BB5F9E" w14:textId="77777777" w:rsidR="00BA5C83" w:rsidRPr="004A2B4B" w:rsidRDefault="00BA5C83" w:rsidP="00BA5C83">
          <w:pPr>
            <w:pStyle w:val="Nincstrkz"/>
            <w:rPr>
              <w:rFonts w:ascii="Arial Narrow" w:hAnsi="Arial Narrow"/>
              <w:sz w:val="18"/>
              <w:szCs w:val="18"/>
            </w:rPr>
          </w:pPr>
          <w:r>
            <w:rPr>
              <w:noProof/>
              <w:lang w:eastAsia="hu-HU" w:bidi="ar-SA"/>
            </w:rPr>
            <w:drawing>
              <wp:inline distT="0" distB="0" distL="0" distR="0" wp14:anchorId="67EEEFF0" wp14:editId="5477AA05">
                <wp:extent cx="340360" cy="531495"/>
                <wp:effectExtent l="19050" t="0" r="2540" b="0"/>
                <wp:docPr id="1" name="Kép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1" descr="1"/>
                        <pic:cNvPicPr>
                          <a:picLocks noChangeAspect="1" noChangeArrowheads="1"/>
                        </pic:cNvPicPr>
                      </pic:nvPicPr>
                      <pic:blipFill>
                        <a:blip r:embed="rId1"/>
                        <a:srcRect/>
                        <a:stretch>
                          <a:fillRect/>
                        </a:stretch>
                      </pic:blipFill>
                      <pic:spPr bwMode="auto">
                        <a:xfrm>
                          <a:off x="0" y="0"/>
                          <a:ext cx="340360" cy="531495"/>
                        </a:xfrm>
                        <a:prstGeom prst="rect">
                          <a:avLst/>
                        </a:prstGeom>
                        <a:noFill/>
                        <a:ln w="9525">
                          <a:noFill/>
                          <a:miter lim="800000"/>
                          <a:headEnd/>
                          <a:tailEnd/>
                        </a:ln>
                      </pic:spPr>
                    </pic:pic>
                  </a:graphicData>
                </a:graphic>
              </wp:inline>
            </w:drawing>
          </w:r>
          <w:r>
            <w:rPr>
              <w:noProof/>
              <w:lang w:eastAsia="hu-HU" w:bidi="ar-SA"/>
            </w:rPr>
            <w:drawing>
              <wp:inline distT="0" distB="0" distL="0" distR="0" wp14:anchorId="0DC267DF" wp14:editId="7617989F">
                <wp:extent cx="340360" cy="531495"/>
                <wp:effectExtent l="19050" t="0" r="2540" b="0"/>
                <wp:docPr id="2" name="Kép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2" descr="2"/>
                        <pic:cNvPicPr>
                          <a:picLocks noChangeAspect="1" noChangeArrowheads="1"/>
                        </pic:cNvPicPr>
                      </pic:nvPicPr>
                      <pic:blipFill>
                        <a:blip r:embed="rId2"/>
                        <a:srcRect/>
                        <a:stretch>
                          <a:fillRect/>
                        </a:stretch>
                      </pic:blipFill>
                      <pic:spPr bwMode="auto">
                        <a:xfrm>
                          <a:off x="0" y="0"/>
                          <a:ext cx="340360" cy="531495"/>
                        </a:xfrm>
                        <a:prstGeom prst="rect">
                          <a:avLst/>
                        </a:prstGeom>
                        <a:noFill/>
                        <a:ln w="9525">
                          <a:noFill/>
                          <a:miter lim="800000"/>
                          <a:headEnd/>
                          <a:tailEnd/>
                        </a:ln>
                      </pic:spPr>
                    </pic:pic>
                  </a:graphicData>
                </a:graphic>
              </wp:inline>
            </w:drawing>
          </w:r>
        </w:p>
      </w:tc>
      <w:tc>
        <w:tcPr>
          <w:tcW w:w="3071" w:type="dxa"/>
          <w:tcBorders>
            <w:bottom w:val="single" w:sz="4" w:space="0" w:color="000000"/>
          </w:tcBorders>
          <w:shd w:val="clear" w:color="auto" w:fill="auto"/>
          <w:vAlign w:val="center"/>
        </w:tcPr>
        <w:p w14:paraId="30501FD1" w14:textId="77777777" w:rsidR="00BA5C83" w:rsidRPr="00D730E2" w:rsidRDefault="00BA5C83" w:rsidP="00BA5C83">
          <w:pPr>
            <w:pStyle w:val="Nincstrkz"/>
            <w:jc w:val="center"/>
            <w:rPr>
              <w:rFonts w:ascii="Calibri" w:hAnsi="Calibri" w:cs="Calibri"/>
              <w:sz w:val="18"/>
              <w:szCs w:val="18"/>
            </w:rPr>
          </w:pPr>
          <w:r w:rsidRPr="00D730E2">
            <w:rPr>
              <w:rFonts w:ascii="Calibri" w:hAnsi="Calibri" w:cs="Calibri"/>
              <w:sz w:val="18"/>
              <w:szCs w:val="18"/>
            </w:rPr>
            <w:t>Zalaegerszegi Egyesített Bölcsődék</w:t>
          </w:r>
        </w:p>
        <w:p w14:paraId="0CE172AA" w14:textId="77777777" w:rsidR="00BA5C83" w:rsidRPr="00D730E2" w:rsidRDefault="00BA5C83" w:rsidP="00BA5C83">
          <w:pPr>
            <w:pStyle w:val="Nincstrkz"/>
            <w:jc w:val="center"/>
            <w:rPr>
              <w:rFonts w:ascii="Calibri" w:hAnsi="Calibri" w:cs="Calibri"/>
              <w:sz w:val="18"/>
              <w:szCs w:val="18"/>
            </w:rPr>
          </w:pPr>
          <w:r w:rsidRPr="00D730E2">
            <w:rPr>
              <w:rFonts w:ascii="Calibri" w:hAnsi="Calibri" w:cs="Calibri"/>
              <w:sz w:val="18"/>
              <w:szCs w:val="18"/>
            </w:rPr>
            <w:t>Zalaegerszeg, Petőfi utca. 21-25.</w:t>
          </w:r>
        </w:p>
        <w:p w14:paraId="3FF8A026" w14:textId="77777777" w:rsidR="00BA5C83" w:rsidRPr="00D730E2" w:rsidRDefault="00BA5C83" w:rsidP="00BA5C83">
          <w:pPr>
            <w:pStyle w:val="Nincstrkz"/>
            <w:jc w:val="center"/>
            <w:rPr>
              <w:rFonts w:ascii="Calibri" w:hAnsi="Calibri" w:cs="Calibri"/>
              <w:sz w:val="18"/>
              <w:szCs w:val="18"/>
            </w:rPr>
          </w:pPr>
          <w:r w:rsidRPr="00D730E2">
            <w:rPr>
              <w:rFonts w:ascii="Calibri" w:hAnsi="Calibri" w:cs="Calibri"/>
              <w:sz w:val="18"/>
              <w:szCs w:val="18"/>
            </w:rPr>
            <w:t>Tel: 92/598-874; 30/377-39-25</w:t>
          </w:r>
        </w:p>
        <w:p w14:paraId="4024BB14" w14:textId="77777777" w:rsidR="00BA5C83" w:rsidRPr="004A2B4B" w:rsidRDefault="00BA5C83" w:rsidP="00BA5C83">
          <w:pPr>
            <w:pStyle w:val="Nincstrkz"/>
            <w:jc w:val="center"/>
            <w:rPr>
              <w:rFonts w:ascii="Arial Narrow" w:hAnsi="Arial Narrow"/>
              <w:sz w:val="18"/>
              <w:szCs w:val="18"/>
            </w:rPr>
          </w:pPr>
          <w:r w:rsidRPr="00D730E2">
            <w:rPr>
              <w:rFonts w:ascii="Calibri" w:hAnsi="Calibri" w:cs="Calibri"/>
              <w:sz w:val="18"/>
              <w:szCs w:val="18"/>
            </w:rPr>
            <w:t>E-mail: egyesitettbolcsi@zalaszam.hu</w:t>
          </w:r>
        </w:p>
      </w:tc>
      <w:tc>
        <w:tcPr>
          <w:tcW w:w="3071" w:type="dxa"/>
          <w:tcBorders>
            <w:bottom w:val="single" w:sz="4" w:space="0" w:color="000000"/>
          </w:tcBorders>
          <w:shd w:val="clear" w:color="auto" w:fill="auto"/>
          <w:vAlign w:val="center"/>
        </w:tcPr>
        <w:p w14:paraId="5C29CFF9" w14:textId="77777777" w:rsidR="00BA5C83" w:rsidRPr="004A2B4B" w:rsidRDefault="00BA5C83" w:rsidP="00BA5C83">
          <w:pPr>
            <w:pStyle w:val="Nincstrkz"/>
          </w:pPr>
          <w:r w:rsidRPr="004A2B4B">
            <w:rPr>
              <w:noProof/>
            </w:rPr>
            <w:t xml:space="preserve">                                  </w:t>
          </w:r>
          <w:r>
            <w:rPr>
              <w:noProof/>
              <w:lang w:eastAsia="hu-HU" w:bidi="ar-SA"/>
            </w:rPr>
            <w:drawing>
              <wp:inline distT="0" distB="0" distL="0" distR="0" wp14:anchorId="0246F7F6" wp14:editId="77A356EE">
                <wp:extent cx="393700" cy="553085"/>
                <wp:effectExtent l="19050" t="0" r="6350" b="0"/>
                <wp:docPr id="3" name="Kép 1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0" descr="3"/>
                        <pic:cNvPicPr>
                          <a:picLocks noChangeAspect="1" noChangeArrowheads="1"/>
                        </pic:cNvPicPr>
                      </pic:nvPicPr>
                      <pic:blipFill>
                        <a:blip r:embed="rId3"/>
                        <a:srcRect/>
                        <a:stretch>
                          <a:fillRect/>
                        </a:stretch>
                      </pic:blipFill>
                      <pic:spPr bwMode="auto">
                        <a:xfrm>
                          <a:off x="0" y="0"/>
                          <a:ext cx="393700" cy="553085"/>
                        </a:xfrm>
                        <a:prstGeom prst="rect">
                          <a:avLst/>
                        </a:prstGeom>
                        <a:noFill/>
                        <a:ln w="9525">
                          <a:noFill/>
                          <a:miter lim="800000"/>
                          <a:headEnd/>
                          <a:tailEnd/>
                        </a:ln>
                      </pic:spPr>
                    </pic:pic>
                  </a:graphicData>
                </a:graphic>
              </wp:inline>
            </w:drawing>
          </w:r>
          <w:r>
            <w:rPr>
              <w:noProof/>
              <w:lang w:eastAsia="hu-HU" w:bidi="ar-SA"/>
            </w:rPr>
            <w:drawing>
              <wp:inline distT="0" distB="0" distL="0" distR="0" wp14:anchorId="504ADC01" wp14:editId="62E6E05D">
                <wp:extent cx="297815" cy="499745"/>
                <wp:effectExtent l="19050" t="0" r="6985" b="0"/>
                <wp:docPr id="4" name="Kép 9" descr="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9" descr="9c"/>
                        <pic:cNvPicPr>
                          <a:picLocks noChangeAspect="1" noChangeArrowheads="1"/>
                        </pic:cNvPicPr>
                      </pic:nvPicPr>
                      <pic:blipFill>
                        <a:blip r:embed="rId4"/>
                        <a:srcRect/>
                        <a:stretch>
                          <a:fillRect/>
                        </a:stretch>
                      </pic:blipFill>
                      <pic:spPr bwMode="auto">
                        <a:xfrm>
                          <a:off x="0" y="0"/>
                          <a:ext cx="297815" cy="499745"/>
                        </a:xfrm>
                        <a:prstGeom prst="rect">
                          <a:avLst/>
                        </a:prstGeom>
                        <a:noFill/>
                        <a:ln w="9525">
                          <a:noFill/>
                          <a:miter lim="800000"/>
                          <a:headEnd/>
                          <a:tailEnd/>
                        </a:ln>
                      </pic:spPr>
                    </pic:pic>
                  </a:graphicData>
                </a:graphic>
              </wp:inline>
            </w:drawing>
          </w:r>
        </w:p>
      </w:tc>
    </w:tr>
  </w:tbl>
  <w:p w14:paraId="19650798" w14:textId="77777777" w:rsidR="00BA5C83" w:rsidRDefault="00BA5C83">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2"/>
    <w:lvl w:ilvl="0">
      <w:start w:val="1"/>
      <w:numFmt w:val="lowerLetter"/>
      <w:lvlText w:val="%1)"/>
      <w:lvlJc w:val="left"/>
      <w:pPr>
        <w:tabs>
          <w:tab w:val="num" w:pos="0"/>
        </w:tabs>
        <w:ind w:left="76" w:hanging="360"/>
      </w:pPr>
    </w:lvl>
    <w:lvl w:ilvl="1">
      <w:start w:val="1"/>
      <w:numFmt w:val="lowerLetter"/>
      <w:lvlText w:val="%2."/>
      <w:lvlJc w:val="left"/>
      <w:pPr>
        <w:tabs>
          <w:tab w:val="num" w:pos="0"/>
        </w:tabs>
        <w:ind w:left="796" w:hanging="360"/>
      </w:pPr>
    </w:lvl>
    <w:lvl w:ilvl="2">
      <w:start w:val="1"/>
      <w:numFmt w:val="lowerRoman"/>
      <w:lvlText w:val="%3."/>
      <w:lvlJc w:val="right"/>
      <w:pPr>
        <w:tabs>
          <w:tab w:val="num" w:pos="0"/>
        </w:tabs>
        <w:ind w:left="1516" w:hanging="180"/>
      </w:pPr>
    </w:lvl>
    <w:lvl w:ilvl="3">
      <w:start w:val="1"/>
      <w:numFmt w:val="decimal"/>
      <w:lvlText w:val="%4."/>
      <w:lvlJc w:val="left"/>
      <w:pPr>
        <w:tabs>
          <w:tab w:val="num" w:pos="0"/>
        </w:tabs>
        <w:ind w:left="2236" w:hanging="360"/>
      </w:pPr>
    </w:lvl>
    <w:lvl w:ilvl="4">
      <w:start w:val="1"/>
      <w:numFmt w:val="lowerLetter"/>
      <w:lvlText w:val="%5."/>
      <w:lvlJc w:val="left"/>
      <w:pPr>
        <w:tabs>
          <w:tab w:val="num" w:pos="0"/>
        </w:tabs>
        <w:ind w:left="2956" w:hanging="360"/>
      </w:pPr>
    </w:lvl>
    <w:lvl w:ilvl="5">
      <w:start w:val="1"/>
      <w:numFmt w:val="lowerRoman"/>
      <w:lvlText w:val="%6."/>
      <w:lvlJc w:val="right"/>
      <w:pPr>
        <w:tabs>
          <w:tab w:val="num" w:pos="0"/>
        </w:tabs>
        <w:ind w:left="3676" w:hanging="180"/>
      </w:pPr>
    </w:lvl>
    <w:lvl w:ilvl="6">
      <w:start w:val="1"/>
      <w:numFmt w:val="decimal"/>
      <w:lvlText w:val="%7."/>
      <w:lvlJc w:val="left"/>
      <w:pPr>
        <w:tabs>
          <w:tab w:val="num" w:pos="0"/>
        </w:tabs>
        <w:ind w:left="4396" w:hanging="360"/>
      </w:pPr>
    </w:lvl>
    <w:lvl w:ilvl="7">
      <w:start w:val="1"/>
      <w:numFmt w:val="lowerLetter"/>
      <w:lvlText w:val="%8."/>
      <w:lvlJc w:val="left"/>
      <w:pPr>
        <w:tabs>
          <w:tab w:val="num" w:pos="0"/>
        </w:tabs>
        <w:ind w:left="5116" w:hanging="360"/>
      </w:pPr>
    </w:lvl>
    <w:lvl w:ilvl="8">
      <w:start w:val="1"/>
      <w:numFmt w:val="lowerRoman"/>
      <w:lvlText w:val="%9."/>
      <w:lvlJc w:val="right"/>
      <w:pPr>
        <w:tabs>
          <w:tab w:val="num" w:pos="0"/>
        </w:tabs>
        <w:ind w:left="5836" w:hanging="180"/>
      </w:pPr>
    </w:lvl>
  </w:abstractNum>
  <w:abstractNum w:abstractNumId="1" w15:restartNumberingAfterBreak="0">
    <w:nsid w:val="3BBE1794"/>
    <w:multiLevelType w:val="hybridMultilevel"/>
    <w:tmpl w:val="5E00BADC"/>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20B64EC"/>
    <w:multiLevelType w:val="hybridMultilevel"/>
    <w:tmpl w:val="E9CCD7B6"/>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7BC21C76"/>
    <w:multiLevelType w:val="hybridMultilevel"/>
    <w:tmpl w:val="421A7036"/>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617756645">
    <w:abstractNumId w:val="0"/>
  </w:num>
  <w:num w:numId="2" w16cid:durableId="89859975">
    <w:abstractNumId w:val="2"/>
  </w:num>
  <w:num w:numId="3" w16cid:durableId="848447675">
    <w:abstractNumId w:val="3"/>
  </w:num>
  <w:num w:numId="4" w16cid:durableId="2075085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9FC"/>
    <w:rsid w:val="00000852"/>
    <w:rsid w:val="00003EB5"/>
    <w:rsid w:val="00004BBB"/>
    <w:rsid w:val="000053CE"/>
    <w:rsid w:val="00006FF9"/>
    <w:rsid w:val="0000731B"/>
    <w:rsid w:val="00010C35"/>
    <w:rsid w:val="0001143D"/>
    <w:rsid w:val="00012C33"/>
    <w:rsid w:val="000141F4"/>
    <w:rsid w:val="00016EFD"/>
    <w:rsid w:val="00021F08"/>
    <w:rsid w:val="00023CCD"/>
    <w:rsid w:val="000245A4"/>
    <w:rsid w:val="00024934"/>
    <w:rsid w:val="000269B9"/>
    <w:rsid w:val="0002730E"/>
    <w:rsid w:val="000278E3"/>
    <w:rsid w:val="00031987"/>
    <w:rsid w:val="00031FBD"/>
    <w:rsid w:val="00034485"/>
    <w:rsid w:val="0003463F"/>
    <w:rsid w:val="0003521E"/>
    <w:rsid w:val="00036662"/>
    <w:rsid w:val="00036FC8"/>
    <w:rsid w:val="00040848"/>
    <w:rsid w:val="00040A93"/>
    <w:rsid w:val="00040CAC"/>
    <w:rsid w:val="000435F7"/>
    <w:rsid w:val="00043B98"/>
    <w:rsid w:val="00044759"/>
    <w:rsid w:val="000455A0"/>
    <w:rsid w:val="00047FB2"/>
    <w:rsid w:val="00052F1A"/>
    <w:rsid w:val="000558AD"/>
    <w:rsid w:val="0005701C"/>
    <w:rsid w:val="00060617"/>
    <w:rsid w:val="00060B44"/>
    <w:rsid w:val="000616E8"/>
    <w:rsid w:val="000626EF"/>
    <w:rsid w:val="00065272"/>
    <w:rsid w:val="0007036F"/>
    <w:rsid w:val="00072B3D"/>
    <w:rsid w:val="00076748"/>
    <w:rsid w:val="00076A18"/>
    <w:rsid w:val="00080E0C"/>
    <w:rsid w:val="000856C2"/>
    <w:rsid w:val="000859BF"/>
    <w:rsid w:val="000865C0"/>
    <w:rsid w:val="000906DB"/>
    <w:rsid w:val="00090CBC"/>
    <w:rsid w:val="00091AE9"/>
    <w:rsid w:val="000927CF"/>
    <w:rsid w:val="00094B38"/>
    <w:rsid w:val="000A7C22"/>
    <w:rsid w:val="000B0FA8"/>
    <w:rsid w:val="000B22EA"/>
    <w:rsid w:val="000B2F32"/>
    <w:rsid w:val="000B3D57"/>
    <w:rsid w:val="000B58DE"/>
    <w:rsid w:val="000B5ED0"/>
    <w:rsid w:val="000B64F9"/>
    <w:rsid w:val="000C4207"/>
    <w:rsid w:val="000C56C9"/>
    <w:rsid w:val="000C628D"/>
    <w:rsid w:val="000C6905"/>
    <w:rsid w:val="000C7188"/>
    <w:rsid w:val="000D294E"/>
    <w:rsid w:val="000D38AB"/>
    <w:rsid w:val="000D3993"/>
    <w:rsid w:val="000D404C"/>
    <w:rsid w:val="000E043E"/>
    <w:rsid w:val="000E05F4"/>
    <w:rsid w:val="000E11C2"/>
    <w:rsid w:val="000E53FE"/>
    <w:rsid w:val="000E6533"/>
    <w:rsid w:val="000E67DD"/>
    <w:rsid w:val="000E790F"/>
    <w:rsid w:val="000F1801"/>
    <w:rsid w:val="000F36F2"/>
    <w:rsid w:val="000F5860"/>
    <w:rsid w:val="000F5CB2"/>
    <w:rsid w:val="000F78B0"/>
    <w:rsid w:val="0010241C"/>
    <w:rsid w:val="00106D04"/>
    <w:rsid w:val="00113413"/>
    <w:rsid w:val="001135AF"/>
    <w:rsid w:val="00113A09"/>
    <w:rsid w:val="00114FD3"/>
    <w:rsid w:val="001179DB"/>
    <w:rsid w:val="0012391E"/>
    <w:rsid w:val="001239CC"/>
    <w:rsid w:val="00123B7C"/>
    <w:rsid w:val="0013403B"/>
    <w:rsid w:val="00136259"/>
    <w:rsid w:val="001446E1"/>
    <w:rsid w:val="001466E6"/>
    <w:rsid w:val="00147783"/>
    <w:rsid w:val="00150E0F"/>
    <w:rsid w:val="0015108F"/>
    <w:rsid w:val="00151B12"/>
    <w:rsid w:val="00153E44"/>
    <w:rsid w:val="001552A3"/>
    <w:rsid w:val="001558E0"/>
    <w:rsid w:val="00156407"/>
    <w:rsid w:val="00157B1F"/>
    <w:rsid w:val="00163DA4"/>
    <w:rsid w:val="0016450D"/>
    <w:rsid w:val="0017043F"/>
    <w:rsid w:val="00171F20"/>
    <w:rsid w:val="00177A9B"/>
    <w:rsid w:val="00180C6D"/>
    <w:rsid w:val="0018258A"/>
    <w:rsid w:val="0018389B"/>
    <w:rsid w:val="0018516F"/>
    <w:rsid w:val="0018692B"/>
    <w:rsid w:val="00186F61"/>
    <w:rsid w:val="00187176"/>
    <w:rsid w:val="001872A2"/>
    <w:rsid w:val="001872EC"/>
    <w:rsid w:val="001956B7"/>
    <w:rsid w:val="001958EA"/>
    <w:rsid w:val="00196C15"/>
    <w:rsid w:val="0019706A"/>
    <w:rsid w:val="00197912"/>
    <w:rsid w:val="00197F67"/>
    <w:rsid w:val="001A097F"/>
    <w:rsid w:val="001A2017"/>
    <w:rsid w:val="001A4B41"/>
    <w:rsid w:val="001A5BAD"/>
    <w:rsid w:val="001A6EE5"/>
    <w:rsid w:val="001A7E72"/>
    <w:rsid w:val="001B049D"/>
    <w:rsid w:val="001B2DBD"/>
    <w:rsid w:val="001B4EE4"/>
    <w:rsid w:val="001B5C22"/>
    <w:rsid w:val="001B675B"/>
    <w:rsid w:val="001B6FF3"/>
    <w:rsid w:val="001B7273"/>
    <w:rsid w:val="001B76C9"/>
    <w:rsid w:val="001C28D1"/>
    <w:rsid w:val="001C3656"/>
    <w:rsid w:val="001C3D65"/>
    <w:rsid w:val="001C4700"/>
    <w:rsid w:val="001C4DFC"/>
    <w:rsid w:val="001D1604"/>
    <w:rsid w:val="001D1CA8"/>
    <w:rsid w:val="001D5F24"/>
    <w:rsid w:val="001D6EF2"/>
    <w:rsid w:val="001E08B1"/>
    <w:rsid w:val="001E1F2F"/>
    <w:rsid w:val="001E6AB4"/>
    <w:rsid w:val="001F0BD6"/>
    <w:rsid w:val="001F11E2"/>
    <w:rsid w:val="001F12C0"/>
    <w:rsid w:val="001F18ED"/>
    <w:rsid w:val="001F2360"/>
    <w:rsid w:val="001F3BAA"/>
    <w:rsid w:val="001F61AE"/>
    <w:rsid w:val="001F7215"/>
    <w:rsid w:val="001F7D0A"/>
    <w:rsid w:val="001F7D56"/>
    <w:rsid w:val="0020078D"/>
    <w:rsid w:val="00200C9C"/>
    <w:rsid w:val="002037DA"/>
    <w:rsid w:val="00203CFA"/>
    <w:rsid w:val="002043E5"/>
    <w:rsid w:val="002058DD"/>
    <w:rsid w:val="0020662F"/>
    <w:rsid w:val="00206C2B"/>
    <w:rsid w:val="0021161C"/>
    <w:rsid w:val="00211DD0"/>
    <w:rsid w:val="00214152"/>
    <w:rsid w:val="00214E92"/>
    <w:rsid w:val="002157EE"/>
    <w:rsid w:val="00216053"/>
    <w:rsid w:val="0021621D"/>
    <w:rsid w:val="00220A24"/>
    <w:rsid w:val="00224D32"/>
    <w:rsid w:val="00225701"/>
    <w:rsid w:val="0022580B"/>
    <w:rsid w:val="0022710E"/>
    <w:rsid w:val="00227610"/>
    <w:rsid w:val="00232550"/>
    <w:rsid w:val="00233882"/>
    <w:rsid w:val="00236C5D"/>
    <w:rsid w:val="00236D61"/>
    <w:rsid w:val="00243E92"/>
    <w:rsid w:val="00244CD8"/>
    <w:rsid w:val="00245B35"/>
    <w:rsid w:val="0024657C"/>
    <w:rsid w:val="00260697"/>
    <w:rsid w:val="00270600"/>
    <w:rsid w:val="00274488"/>
    <w:rsid w:val="0027489C"/>
    <w:rsid w:val="0027744C"/>
    <w:rsid w:val="0028148D"/>
    <w:rsid w:val="00282DA7"/>
    <w:rsid w:val="00282DF9"/>
    <w:rsid w:val="00286838"/>
    <w:rsid w:val="002918FF"/>
    <w:rsid w:val="00294335"/>
    <w:rsid w:val="00295B41"/>
    <w:rsid w:val="00297108"/>
    <w:rsid w:val="00297ADE"/>
    <w:rsid w:val="002A7975"/>
    <w:rsid w:val="002A7C82"/>
    <w:rsid w:val="002B2709"/>
    <w:rsid w:val="002B2B7C"/>
    <w:rsid w:val="002B3353"/>
    <w:rsid w:val="002B378A"/>
    <w:rsid w:val="002B4640"/>
    <w:rsid w:val="002B511E"/>
    <w:rsid w:val="002C0713"/>
    <w:rsid w:val="002C322E"/>
    <w:rsid w:val="002D13E2"/>
    <w:rsid w:val="002D1D48"/>
    <w:rsid w:val="002D7CF8"/>
    <w:rsid w:val="002E183C"/>
    <w:rsid w:val="002E2039"/>
    <w:rsid w:val="002E304B"/>
    <w:rsid w:val="002E3797"/>
    <w:rsid w:val="002E52F0"/>
    <w:rsid w:val="002E56E5"/>
    <w:rsid w:val="002E6065"/>
    <w:rsid w:val="002E76F3"/>
    <w:rsid w:val="002E7AFB"/>
    <w:rsid w:val="002F32B5"/>
    <w:rsid w:val="002F3DD8"/>
    <w:rsid w:val="002F478A"/>
    <w:rsid w:val="0030039F"/>
    <w:rsid w:val="00300521"/>
    <w:rsid w:val="00302C7F"/>
    <w:rsid w:val="003060F3"/>
    <w:rsid w:val="003101B2"/>
    <w:rsid w:val="00310CB6"/>
    <w:rsid w:val="00311893"/>
    <w:rsid w:val="00312380"/>
    <w:rsid w:val="00313427"/>
    <w:rsid w:val="00315A85"/>
    <w:rsid w:val="00323600"/>
    <w:rsid w:val="00324C9F"/>
    <w:rsid w:val="0032560C"/>
    <w:rsid w:val="0032796F"/>
    <w:rsid w:val="00334295"/>
    <w:rsid w:val="0033448E"/>
    <w:rsid w:val="003376C0"/>
    <w:rsid w:val="003422F2"/>
    <w:rsid w:val="00343251"/>
    <w:rsid w:val="003445F8"/>
    <w:rsid w:val="00350B32"/>
    <w:rsid w:val="0035411A"/>
    <w:rsid w:val="00357AD8"/>
    <w:rsid w:val="00361344"/>
    <w:rsid w:val="00363566"/>
    <w:rsid w:val="003641F9"/>
    <w:rsid w:val="00365239"/>
    <w:rsid w:val="00365824"/>
    <w:rsid w:val="00365BF1"/>
    <w:rsid w:val="0036711F"/>
    <w:rsid w:val="00370382"/>
    <w:rsid w:val="0037044A"/>
    <w:rsid w:val="00371245"/>
    <w:rsid w:val="0037310D"/>
    <w:rsid w:val="0037660F"/>
    <w:rsid w:val="00380CF3"/>
    <w:rsid w:val="00381A31"/>
    <w:rsid w:val="00384267"/>
    <w:rsid w:val="003850F0"/>
    <w:rsid w:val="00386167"/>
    <w:rsid w:val="00390EFF"/>
    <w:rsid w:val="00391420"/>
    <w:rsid w:val="00391E6A"/>
    <w:rsid w:val="00392B66"/>
    <w:rsid w:val="003931C0"/>
    <w:rsid w:val="00393DB9"/>
    <w:rsid w:val="003A2B0A"/>
    <w:rsid w:val="003A2F9A"/>
    <w:rsid w:val="003A5ACA"/>
    <w:rsid w:val="003A6415"/>
    <w:rsid w:val="003B05C0"/>
    <w:rsid w:val="003B0F7D"/>
    <w:rsid w:val="003B13A7"/>
    <w:rsid w:val="003B3E4F"/>
    <w:rsid w:val="003B7F37"/>
    <w:rsid w:val="003C1F41"/>
    <w:rsid w:val="003C24FD"/>
    <w:rsid w:val="003C77DB"/>
    <w:rsid w:val="003D4708"/>
    <w:rsid w:val="003D4D79"/>
    <w:rsid w:val="003D6951"/>
    <w:rsid w:val="003D721E"/>
    <w:rsid w:val="003E0D7D"/>
    <w:rsid w:val="003E17BD"/>
    <w:rsid w:val="003E4206"/>
    <w:rsid w:val="003E59A4"/>
    <w:rsid w:val="003E75B3"/>
    <w:rsid w:val="003F10D9"/>
    <w:rsid w:val="003F243D"/>
    <w:rsid w:val="003F6091"/>
    <w:rsid w:val="003F694C"/>
    <w:rsid w:val="00403F5E"/>
    <w:rsid w:val="004059D8"/>
    <w:rsid w:val="00406505"/>
    <w:rsid w:val="00407B22"/>
    <w:rsid w:val="004114D9"/>
    <w:rsid w:val="00413023"/>
    <w:rsid w:val="00414919"/>
    <w:rsid w:val="004159D6"/>
    <w:rsid w:val="00417559"/>
    <w:rsid w:val="0042051C"/>
    <w:rsid w:val="004237CB"/>
    <w:rsid w:val="004265C7"/>
    <w:rsid w:val="004265DB"/>
    <w:rsid w:val="00434BFC"/>
    <w:rsid w:val="00434F79"/>
    <w:rsid w:val="00435D5F"/>
    <w:rsid w:val="004376EC"/>
    <w:rsid w:val="00442839"/>
    <w:rsid w:val="004456DB"/>
    <w:rsid w:val="00453BC5"/>
    <w:rsid w:val="00454E5E"/>
    <w:rsid w:val="00457EB7"/>
    <w:rsid w:val="00460AAC"/>
    <w:rsid w:val="00462C21"/>
    <w:rsid w:val="0046512A"/>
    <w:rsid w:val="0046587C"/>
    <w:rsid w:val="004672F7"/>
    <w:rsid w:val="0047683A"/>
    <w:rsid w:val="00477758"/>
    <w:rsid w:val="00482D63"/>
    <w:rsid w:val="004840B4"/>
    <w:rsid w:val="00487B35"/>
    <w:rsid w:val="00495576"/>
    <w:rsid w:val="00495703"/>
    <w:rsid w:val="004969F8"/>
    <w:rsid w:val="004A0A8D"/>
    <w:rsid w:val="004A1938"/>
    <w:rsid w:val="004A3907"/>
    <w:rsid w:val="004B0431"/>
    <w:rsid w:val="004B2119"/>
    <w:rsid w:val="004B5135"/>
    <w:rsid w:val="004B6B62"/>
    <w:rsid w:val="004C0A9F"/>
    <w:rsid w:val="004C2773"/>
    <w:rsid w:val="004C2B1A"/>
    <w:rsid w:val="004C728D"/>
    <w:rsid w:val="004D08E1"/>
    <w:rsid w:val="004D0F14"/>
    <w:rsid w:val="004D1196"/>
    <w:rsid w:val="004D130B"/>
    <w:rsid w:val="004D1C3B"/>
    <w:rsid w:val="004D2648"/>
    <w:rsid w:val="004D2C3C"/>
    <w:rsid w:val="004D3BA5"/>
    <w:rsid w:val="004D3C02"/>
    <w:rsid w:val="004D3C25"/>
    <w:rsid w:val="004D4B0B"/>
    <w:rsid w:val="004D60A6"/>
    <w:rsid w:val="004E0A1D"/>
    <w:rsid w:val="004E1759"/>
    <w:rsid w:val="004E4E60"/>
    <w:rsid w:val="004E4F18"/>
    <w:rsid w:val="004E6858"/>
    <w:rsid w:val="004E78E0"/>
    <w:rsid w:val="004F0BB1"/>
    <w:rsid w:val="004F1A13"/>
    <w:rsid w:val="004F571B"/>
    <w:rsid w:val="004F72DA"/>
    <w:rsid w:val="005008AF"/>
    <w:rsid w:val="00500A22"/>
    <w:rsid w:val="005024F7"/>
    <w:rsid w:val="00503C75"/>
    <w:rsid w:val="00504D22"/>
    <w:rsid w:val="005050DA"/>
    <w:rsid w:val="0050573D"/>
    <w:rsid w:val="005079C9"/>
    <w:rsid w:val="00510947"/>
    <w:rsid w:val="00510CF2"/>
    <w:rsid w:val="005115AE"/>
    <w:rsid w:val="00512A74"/>
    <w:rsid w:val="00512DC0"/>
    <w:rsid w:val="0051743F"/>
    <w:rsid w:val="00522EB4"/>
    <w:rsid w:val="00525BF2"/>
    <w:rsid w:val="00525CFB"/>
    <w:rsid w:val="00525D1E"/>
    <w:rsid w:val="00525FE9"/>
    <w:rsid w:val="0052617C"/>
    <w:rsid w:val="005265D1"/>
    <w:rsid w:val="00526843"/>
    <w:rsid w:val="00531ABC"/>
    <w:rsid w:val="00532649"/>
    <w:rsid w:val="00534C14"/>
    <w:rsid w:val="00536F1B"/>
    <w:rsid w:val="00540298"/>
    <w:rsid w:val="00541C11"/>
    <w:rsid w:val="005446BA"/>
    <w:rsid w:val="005455F7"/>
    <w:rsid w:val="00547122"/>
    <w:rsid w:val="005476B5"/>
    <w:rsid w:val="00551136"/>
    <w:rsid w:val="0055136B"/>
    <w:rsid w:val="00560097"/>
    <w:rsid w:val="0056056F"/>
    <w:rsid w:val="00560BB4"/>
    <w:rsid w:val="005613DA"/>
    <w:rsid w:val="005644C7"/>
    <w:rsid w:val="00565F41"/>
    <w:rsid w:val="00566EE6"/>
    <w:rsid w:val="0057046F"/>
    <w:rsid w:val="0057063F"/>
    <w:rsid w:val="005707C6"/>
    <w:rsid w:val="00570BE5"/>
    <w:rsid w:val="00572A9F"/>
    <w:rsid w:val="00574B75"/>
    <w:rsid w:val="00576D2E"/>
    <w:rsid w:val="0058031E"/>
    <w:rsid w:val="00581AF4"/>
    <w:rsid w:val="00581D70"/>
    <w:rsid w:val="005821F6"/>
    <w:rsid w:val="005829D3"/>
    <w:rsid w:val="005844A7"/>
    <w:rsid w:val="00585957"/>
    <w:rsid w:val="00594B8C"/>
    <w:rsid w:val="0059679F"/>
    <w:rsid w:val="005A21B4"/>
    <w:rsid w:val="005A2744"/>
    <w:rsid w:val="005A7A5A"/>
    <w:rsid w:val="005A7DF0"/>
    <w:rsid w:val="005C1C75"/>
    <w:rsid w:val="005C2DB3"/>
    <w:rsid w:val="005C42CB"/>
    <w:rsid w:val="005C5F4C"/>
    <w:rsid w:val="005C74CE"/>
    <w:rsid w:val="005D1CA2"/>
    <w:rsid w:val="005D57CB"/>
    <w:rsid w:val="005E3576"/>
    <w:rsid w:val="005E45FA"/>
    <w:rsid w:val="005E626C"/>
    <w:rsid w:val="005F232E"/>
    <w:rsid w:val="005F47A7"/>
    <w:rsid w:val="005F4C18"/>
    <w:rsid w:val="005F7AA7"/>
    <w:rsid w:val="0060117B"/>
    <w:rsid w:val="006011BF"/>
    <w:rsid w:val="00601AB3"/>
    <w:rsid w:val="00601E62"/>
    <w:rsid w:val="00602FCB"/>
    <w:rsid w:val="00603363"/>
    <w:rsid w:val="00603C54"/>
    <w:rsid w:val="006041AB"/>
    <w:rsid w:val="0060523B"/>
    <w:rsid w:val="00605A7F"/>
    <w:rsid w:val="00607D61"/>
    <w:rsid w:val="00610BFB"/>
    <w:rsid w:val="00610D20"/>
    <w:rsid w:val="00611D7C"/>
    <w:rsid w:val="0061342B"/>
    <w:rsid w:val="0061359A"/>
    <w:rsid w:val="00617810"/>
    <w:rsid w:val="00620EAF"/>
    <w:rsid w:val="006217F9"/>
    <w:rsid w:val="006222E5"/>
    <w:rsid w:val="0062233B"/>
    <w:rsid w:val="00623B62"/>
    <w:rsid w:val="00626FB5"/>
    <w:rsid w:val="00627820"/>
    <w:rsid w:val="00637F47"/>
    <w:rsid w:val="00642733"/>
    <w:rsid w:val="00646C82"/>
    <w:rsid w:val="0065003C"/>
    <w:rsid w:val="006544C0"/>
    <w:rsid w:val="00655547"/>
    <w:rsid w:val="00656405"/>
    <w:rsid w:val="00656F3B"/>
    <w:rsid w:val="0065723F"/>
    <w:rsid w:val="00661017"/>
    <w:rsid w:val="006615C1"/>
    <w:rsid w:val="00663704"/>
    <w:rsid w:val="00663DA9"/>
    <w:rsid w:val="006707A7"/>
    <w:rsid w:val="00672501"/>
    <w:rsid w:val="0067269B"/>
    <w:rsid w:val="006739FE"/>
    <w:rsid w:val="00673F80"/>
    <w:rsid w:val="00676CBD"/>
    <w:rsid w:val="00677A72"/>
    <w:rsid w:val="00680022"/>
    <w:rsid w:val="0068164F"/>
    <w:rsid w:val="006839E7"/>
    <w:rsid w:val="00683B61"/>
    <w:rsid w:val="00685D83"/>
    <w:rsid w:val="006865EA"/>
    <w:rsid w:val="0068734B"/>
    <w:rsid w:val="00687B74"/>
    <w:rsid w:val="00687EEF"/>
    <w:rsid w:val="00691675"/>
    <w:rsid w:val="00691F3B"/>
    <w:rsid w:val="00692820"/>
    <w:rsid w:val="00692CA7"/>
    <w:rsid w:val="00693959"/>
    <w:rsid w:val="0069395E"/>
    <w:rsid w:val="006939D8"/>
    <w:rsid w:val="006948BE"/>
    <w:rsid w:val="0069713D"/>
    <w:rsid w:val="006A1457"/>
    <w:rsid w:val="006A19E1"/>
    <w:rsid w:val="006A35B2"/>
    <w:rsid w:val="006B0E44"/>
    <w:rsid w:val="006B123A"/>
    <w:rsid w:val="006B1C49"/>
    <w:rsid w:val="006B48A1"/>
    <w:rsid w:val="006C0A8F"/>
    <w:rsid w:val="006C2BAE"/>
    <w:rsid w:val="006C3560"/>
    <w:rsid w:val="006C3CA2"/>
    <w:rsid w:val="006C4193"/>
    <w:rsid w:val="006C549B"/>
    <w:rsid w:val="006C57A1"/>
    <w:rsid w:val="006D1658"/>
    <w:rsid w:val="006D1B03"/>
    <w:rsid w:val="006D264E"/>
    <w:rsid w:val="006D5131"/>
    <w:rsid w:val="006D5A11"/>
    <w:rsid w:val="006E1A22"/>
    <w:rsid w:val="006E232B"/>
    <w:rsid w:val="006E2A2E"/>
    <w:rsid w:val="006E462D"/>
    <w:rsid w:val="006E631D"/>
    <w:rsid w:val="006E6A2C"/>
    <w:rsid w:val="006E725F"/>
    <w:rsid w:val="006E79A5"/>
    <w:rsid w:val="006F37D5"/>
    <w:rsid w:val="006F78A0"/>
    <w:rsid w:val="006F7FA6"/>
    <w:rsid w:val="00701969"/>
    <w:rsid w:val="00702968"/>
    <w:rsid w:val="00702A29"/>
    <w:rsid w:val="00703C83"/>
    <w:rsid w:val="00705F00"/>
    <w:rsid w:val="00706833"/>
    <w:rsid w:val="00711787"/>
    <w:rsid w:val="007133DF"/>
    <w:rsid w:val="00713ECA"/>
    <w:rsid w:val="00714756"/>
    <w:rsid w:val="00715856"/>
    <w:rsid w:val="007175FC"/>
    <w:rsid w:val="00717F01"/>
    <w:rsid w:val="007205A1"/>
    <w:rsid w:val="00720A8C"/>
    <w:rsid w:val="00720C05"/>
    <w:rsid w:val="007213F7"/>
    <w:rsid w:val="00730407"/>
    <w:rsid w:val="00730B09"/>
    <w:rsid w:val="00731A00"/>
    <w:rsid w:val="00732ED8"/>
    <w:rsid w:val="00733C24"/>
    <w:rsid w:val="00735C57"/>
    <w:rsid w:val="007375DB"/>
    <w:rsid w:val="0074362C"/>
    <w:rsid w:val="00743FC0"/>
    <w:rsid w:val="007476AC"/>
    <w:rsid w:val="00750716"/>
    <w:rsid w:val="0075239C"/>
    <w:rsid w:val="00757D4D"/>
    <w:rsid w:val="007600E6"/>
    <w:rsid w:val="0076074B"/>
    <w:rsid w:val="007609A7"/>
    <w:rsid w:val="00760BA0"/>
    <w:rsid w:val="00764480"/>
    <w:rsid w:val="0076549D"/>
    <w:rsid w:val="007663D1"/>
    <w:rsid w:val="00766C8D"/>
    <w:rsid w:val="00770845"/>
    <w:rsid w:val="0077413D"/>
    <w:rsid w:val="0077422E"/>
    <w:rsid w:val="0077587B"/>
    <w:rsid w:val="00776483"/>
    <w:rsid w:val="00776F63"/>
    <w:rsid w:val="00777B0A"/>
    <w:rsid w:val="00777DDB"/>
    <w:rsid w:val="00783E37"/>
    <w:rsid w:val="00784998"/>
    <w:rsid w:val="00785263"/>
    <w:rsid w:val="007862B0"/>
    <w:rsid w:val="007905FA"/>
    <w:rsid w:val="0079191A"/>
    <w:rsid w:val="00793555"/>
    <w:rsid w:val="0079433E"/>
    <w:rsid w:val="007A3C2F"/>
    <w:rsid w:val="007A3D3F"/>
    <w:rsid w:val="007A7023"/>
    <w:rsid w:val="007B083B"/>
    <w:rsid w:val="007B2BD9"/>
    <w:rsid w:val="007B4302"/>
    <w:rsid w:val="007B6EE7"/>
    <w:rsid w:val="007B6FE0"/>
    <w:rsid w:val="007C1378"/>
    <w:rsid w:val="007C1EB4"/>
    <w:rsid w:val="007C37D0"/>
    <w:rsid w:val="007C3AC6"/>
    <w:rsid w:val="007C6454"/>
    <w:rsid w:val="007D1916"/>
    <w:rsid w:val="007D2C72"/>
    <w:rsid w:val="007D3413"/>
    <w:rsid w:val="007D5729"/>
    <w:rsid w:val="007D6280"/>
    <w:rsid w:val="007D6BAD"/>
    <w:rsid w:val="007D7AC4"/>
    <w:rsid w:val="007E4076"/>
    <w:rsid w:val="007E4F33"/>
    <w:rsid w:val="007E56D2"/>
    <w:rsid w:val="007E7BF1"/>
    <w:rsid w:val="007F307E"/>
    <w:rsid w:val="007F3BBA"/>
    <w:rsid w:val="007F4937"/>
    <w:rsid w:val="007F57B2"/>
    <w:rsid w:val="007F57E8"/>
    <w:rsid w:val="008012A0"/>
    <w:rsid w:val="00803369"/>
    <w:rsid w:val="008058D2"/>
    <w:rsid w:val="00806515"/>
    <w:rsid w:val="008071C9"/>
    <w:rsid w:val="0081264F"/>
    <w:rsid w:val="00813C0B"/>
    <w:rsid w:val="00815EFF"/>
    <w:rsid w:val="008217FA"/>
    <w:rsid w:val="00824CDC"/>
    <w:rsid w:val="0082603A"/>
    <w:rsid w:val="00826C03"/>
    <w:rsid w:val="008326CB"/>
    <w:rsid w:val="008327D9"/>
    <w:rsid w:val="008328AF"/>
    <w:rsid w:val="00833DDC"/>
    <w:rsid w:val="0084005E"/>
    <w:rsid w:val="00840996"/>
    <w:rsid w:val="00840FEA"/>
    <w:rsid w:val="00841461"/>
    <w:rsid w:val="00841A07"/>
    <w:rsid w:val="00843B88"/>
    <w:rsid w:val="008501FA"/>
    <w:rsid w:val="0085122F"/>
    <w:rsid w:val="00856DCC"/>
    <w:rsid w:val="00864608"/>
    <w:rsid w:val="00865290"/>
    <w:rsid w:val="00865F04"/>
    <w:rsid w:val="00866801"/>
    <w:rsid w:val="00866CA1"/>
    <w:rsid w:val="00866F03"/>
    <w:rsid w:val="00867083"/>
    <w:rsid w:val="00870D65"/>
    <w:rsid w:val="00872588"/>
    <w:rsid w:val="00873498"/>
    <w:rsid w:val="00873B4F"/>
    <w:rsid w:val="00875B4B"/>
    <w:rsid w:val="00876EBB"/>
    <w:rsid w:val="00880B04"/>
    <w:rsid w:val="008822C7"/>
    <w:rsid w:val="008826D2"/>
    <w:rsid w:val="008830FE"/>
    <w:rsid w:val="008832FA"/>
    <w:rsid w:val="00886DE1"/>
    <w:rsid w:val="00892BA1"/>
    <w:rsid w:val="008950E2"/>
    <w:rsid w:val="008A078C"/>
    <w:rsid w:val="008A17BF"/>
    <w:rsid w:val="008A2A62"/>
    <w:rsid w:val="008A670D"/>
    <w:rsid w:val="008A7660"/>
    <w:rsid w:val="008A7FF7"/>
    <w:rsid w:val="008B1106"/>
    <w:rsid w:val="008B2194"/>
    <w:rsid w:val="008B27F8"/>
    <w:rsid w:val="008B37EA"/>
    <w:rsid w:val="008B4164"/>
    <w:rsid w:val="008B6053"/>
    <w:rsid w:val="008B735E"/>
    <w:rsid w:val="008C0E68"/>
    <w:rsid w:val="008C177A"/>
    <w:rsid w:val="008C5CB8"/>
    <w:rsid w:val="008C603F"/>
    <w:rsid w:val="008D55D5"/>
    <w:rsid w:val="008E054C"/>
    <w:rsid w:val="008E110C"/>
    <w:rsid w:val="008E643A"/>
    <w:rsid w:val="008E6BB4"/>
    <w:rsid w:val="008F1B72"/>
    <w:rsid w:val="008F703F"/>
    <w:rsid w:val="008F7706"/>
    <w:rsid w:val="008F79B3"/>
    <w:rsid w:val="00901E96"/>
    <w:rsid w:val="0090265F"/>
    <w:rsid w:val="00906AD6"/>
    <w:rsid w:val="00906F22"/>
    <w:rsid w:val="00912EDE"/>
    <w:rsid w:val="00912EF1"/>
    <w:rsid w:val="00913F6A"/>
    <w:rsid w:val="00914ADA"/>
    <w:rsid w:val="009166BB"/>
    <w:rsid w:val="00920B47"/>
    <w:rsid w:val="009211FD"/>
    <w:rsid w:val="00923C57"/>
    <w:rsid w:val="00924884"/>
    <w:rsid w:val="0092582C"/>
    <w:rsid w:val="00927274"/>
    <w:rsid w:val="00937B8D"/>
    <w:rsid w:val="00937FD0"/>
    <w:rsid w:val="0094036B"/>
    <w:rsid w:val="00940B74"/>
    <w:rsid w:val="009421AB"/>
    <w:rsid w:val="009432F0"/>
    <w:rsid w:val="009468E2"/>
    <w:rsid w:val="009474BD"/>
    <w:rsid w:val="009501FF"/>
    <w:rsid w:val="00950738"/>
    <w:rsid w:val="00952D06"/>
    <w:rsid w:val="0096047A"/>
    <w:rsid w:val="00964AD8"/>
    <w:rsid w:val="00964F38"/>
    <w:rsid w:val="009671B0"/>
    <w:rsid w:val="00971850"/>
    <w:rsid w:val="00971B0F"/>
    <w:rsid w:val="00972154"/>
    <w:rsid w:val="0097278C"/>
    <w:rsid w:val="00974AF4"/>
    <w:rsid w:val="00976CFA"/>
    <w:rsid w:val="00983356"/>
    <w:rsid w:val="009933C0"/>
    <w:rsid w:val="00993685"/>
    <w:rsid w:val="00993763"/>
    <w:rsid w:val="00993A6E"/>
    <w:rsid w:val="009946EA"/>
    <w:rsid w:val="009A0C67"/>
    <w:rsid w:val="009A6498"/>
    <w:rsid w:val="009B0291"/>
    <w:rsid w:val="009B2421"/>
    <w:rsid w:val="009B4730"/>
    <w:rsid w:val="009B4D16"/>
    <w:rsid w:val="009B54FC"/>
    <w:rsid w:val="009B69B0"/>
    <w:rsid w:val="009B7AC8"/>
    <w:rsid w:val="009C1D88"/>
    <w:rsid w:val="009C2FE0"/>
    <w:rsid w:val="009C745F"/>
    <w:rsid w:val="009D1A8F"/>
    <w:rsid w:val="009D1FAD"/>
    <w:rsid w:val="009D2134"/>
    <w:rsid w:val="009D3BA5"/>
    <w:rsid w:val="009D6F96"/>
    <w:rsid w:val="009D720C"/>
    <w:rsid w:val="009D735D"/>
    <w:rsid w:val="009E0A9D"/>
    <w:rsid w:val="009E1C13"/>
    <w:rsid w:val="009E3748"/>
    <w:rsid w:val="009E4880"/>
    <w:rsid w:val="009E77F4"/>
    <w:rsid w:val="009E7FBD"/>
    <w:rsid w:val="009F1D88"/>
    <w:rsid w:val="009F4D60"/>
    <w:rsid w:val="009F4EAE"/>
    <w:rsid w:val="009F5595"/>
    <w:rsid w:val="009F64D5"/>
    <w:rsid w:val="009F6CA5"/>
    <w:rsid w:val="009F7253"/>
    <w:rsid w:val="00A0526E"/>
    <w:rsid w:val="00A06562"/>
    <w:rsid w:val="00A111BF"/>
    <w:rsid w:val="00A15149"/>
    <w:rsid w:val="00A169CD"/>
    <w:rsid w:val="00A17153"/>
    <w:rsid w:val="00A2055B"/>
    <w:rsid w:val="00A20843"/>
    <w:rsid w:val="00A22D66"/>
    <w:rsid w:val="00A23142"/>
    <w:rsid w:val="00A312E9"/>
    <w:rsid w:val="00A31F59"/>
    <w:rsid w:val="00A34D68"/>
    <w:rsid w:val="00A35037"/>
    <w:rsid w:val="00A36FD4"/>
    <w:rsid w:val="00A4010D"/>
    <w:rsid w:val="00A40FC5"/>
    <w:rsid w:val="00A42327"/>
    <w:rsid w:val="00A44687"/>
    <w:rsid w:val="00A516EF"/>
    <w:rsid w:val="00A5289E"/>
    <w:rsid w:val="00A551DA"/>
    <w:rsid w:val="00A563D8"/>
    <w:rsid w:val="00A6525E"/>
    <w:rsid w:val="00A65282"/>
    <w:rsid w:val="00A65E96"/>
    <w:rsid w:val="00A65F87"/>
    <w:rsid w:val="00A67F40"/>
    <w:rsid w:val="00A74EF0"/>
    <w:rsid w:val="00A75197"/>
    <w:rsid w:val="00A760A2"/>
    <w:rsid w:val="00A80B01"/>
    <w:rsid w:val="00A83E54"/>
    <w:rsid w:val="00A94B3B"/>
    <w:rsid w:val="00AA011B"/>
    <w:rsid w:val="00AA407A"/>
    <w:rsid w:val="00AB080B"/>
    <w:rsid w:val="00AB25F1"/>
    <w:rsid w:val="00AB2E59"/>
    <w:rsid w:val="00AC07AE"/>
    <w:rsid w:val="00AC173A"/>
    <w:rsid w:val="00AC61EF"/>
    <w:rsid w:val="00AD0CE1"/>
    <w:rsid w:val="00AD2F1C"/>
    <w:rsid w:val="00AD657F"/>
    <w:rsid w:val="00AD7A58"/>
    <w:rsid w:val="00AE0FB1"/>
    <w:rsid w:val="00AE6401"/>
    <w:rsid w:val="00AF1BCC"/>
    <w:rsid w:val="00AF315A"/>
    <w:rsid w:val="00AF4FAB"/>
    <w:rsid w:val="00AF72C4"/>
    <w:rsid w:val="00B0086D"/>
    <w:rsid w:val="00B00ECE"/>
    <w:rsid w:val="00B0133C"/>
    <w:rsid w:val="00B03C3E"/>
    <w:rsid w:val="00B04CF0"/>
    <w:rsid w:val="00B05373"/>
    <w:rsid w:val="00B07293"/>
    <w:rsid w:val="00B11966"/>
    <w:rsid w:val="00B1242B"/>
    <w:rsid w:val="00B12C84"/>
    <w:rsid w:val="00B12D64"/>
    <w:rsid w:val="00B131D5"/>
    <w:rsid w:val="00B15317"/>
    <w:rsid w:val="00B211D7"/>
    <w:rsid w:val="00B21DE0"/>
    <w:rsid w:val="00B239E7"/>
    <w:rsid w:val="00B24A25"/>
    <w:rsid w:val="00B27DDB"/>
    <w:rsid w:val="00B27E32"/>
    <w:rsid w:val="00B31E4F"/>
    <w:rsid w:val="00B334B2"/>
    <w:rsid w:val="00B335D3"/>
    <w:rsid w:val="00B34328"/>
    <w:rsid w:val="00B40A84"/>
    <w:rsid w:val="00B42029"/>
    <w:rsid w:val="00B504C4"/>
    <w:rsid w:val="00B50793"/>
    <w:rsid w:val="00B517C5"/>
    <w:rsid w:val="00B56338"/>
    <w:rsid w:val="00B57FAF"/>
    <w:rsid w:val="00B61BE2"/>
    <w:rsid w:val="00B6278C"/>
    <w:rsid w:val="00B637DB"/>
    <w:rsid w:val="00B6484C"/>
    <w:rsid w:val="00B64B6A"/>
    <w:rsid w:val="00B650D7"/>
    <w:rsid w:val="00B6642A"/>
    <w:rsid w:val="00B673AA"/>
    <w:rsid w:val="00B678E6"/>
    <w:rsid w:val="00B7060F"/>
    <w:rsid w:val="00B74340"/>
    <w:rsid w:val="00B77B51"/>
    <w:rsid w:val="00B77E65"/>
    <w:rsid w:val="00B827F7"/>
    <w:rsid w:val="00B8706B"/>
    <w:rsid w:val="00B92954"/>
    <w:rsid w:val="00B9371B"/>
    <w:rsid w:val="00B9469E"/>
    <w:rsid w:val="00B96729"/>
    <w:rsid w:val="00B97F96"/>
    <w:rsid w:val="00BA2E15"/>
    <w:rsid w:val="00BA34F5"/>
    <w:rsid w:val="00BA3B48"/>
    <w:rsid w:val="00BA5C83"/>
    <w:rsid w:val="00BA663E"/>
    <w:rsid w:val="00BA6E33"/>
    <w:rsid w:val="00BB1BA0"/>
    <w:rsid w:val="00BB1FBF"/>
    <w:rsid w:val="00BB23EB"/>
    <w:rsid w:val="00BB2404"/>
    <w:rsid w:val="00BB3FE1"/>
    <w:rsid w:val="00BB5241"/>
    <w:rsid w:val="00BB7264"/>
    <w:rsid w:val="00BC01F4"/>
    <w:rsid w:val="00BC1D17"/>
    <w:rsid w:val="00BC30E6"/>
    <w:rsid w:val="00BC3348"/>
    <w:rsid w:val="00BC6FB3"/>
    <w:rsid w:val="00BD12F1"/>
    <w:rsid w:val="00BD2733"/>
    <w:rsid w:val="00BD4EEE"/>
    <w:rsid w:val="00BD58B9"/>
    <w:rsid w:val="00BE29DC"/>
    <w:rsid w:val="00BE2FB3"/>
    <w:rsid w:val="00BE5561"/>
    <w:rsid w:val="00BE69DD"/>
    <w:rsid w:val="00BE6A8A"/>
    <w:rsid w:val="00BE7A9E"/>
    <w:rsid w:val="00BE7D85"/>
    <w:rsid w:val="00BF2C33"/>
    <w:rsid w:val="00BF393F"/>
    <w:rsid w:val="00BF4B63"/>
    <w:rsid w:val="00BF53A3"/>
    <w:rsid w:val="00BF798C"/>
    <w:rsid w:val="00C00366"/>
    <w:rsid w:val="00C025AA"/>
    <w:rsid w:val="00C05A16"/>
    <w:rsid w:val="00C0779F"/>
    <w:rsid w:val="00C07E48"/>
    <w:rsid w:val="00C11363"/>
    <w:rsid w:val="00C1359E"/>
    <w:rsid w:val="00C1559B"/>
    <w:rsid w:val="00C23966"/>
    <w:rsid w:val="00C24B16"/>
    <w:rsid w:val="00C272E3"/>
    <w:rsid w:val="00C27B0C"/>
    <w:rsid w:val="00C311EA"/>
    <w:rsid w:val="00C3216F"/>
    <w:rsid w:val="00C33683"/>
    <w:rsid w:val="00C342AA"/>
    <w:rsid w:val="00C342F6"/>
    <w:rsid w:val="00C363F7"/>
    <w:rsid w:val="00C365EC"/>
    <w:rsid w:val="00C50704"/>
    <w:rsid w:val="00C50D32"/>
    <w:rsid w:val="00C51281"/>
    <w:rsid w:val="00C520B2"/>
    <w:rsid w:val="00C523FC"/>
    <w:rsid w:val="00C53A97"/>
    <w:rsid w:val="00C563D8"/>
    <w:rsid w:val="00C56D33"/>
    <w:rsid w:val="00C63A0B"/>
    <w:rsid w:val="00C65E46"/>
    <w:rsid w:val="00C66105"/>
    <w:rsid w:val="00C66327"/>
    <w:rsid w:val="00C67B79"/>
    <w:rsid w:val="00C71DD4"/>
    <w:rsid w:val="00C72A85"/>
    <w:rsid w:val="00C73842"/>
    <w:rsid w:val="00C768CF"/>
    <w:rsid w:val="00C80F64"/>
    <w:rsid w:val="00C829F0"/>
    <w:rsid w:val="00C82B02"/>
    <w:rsid w:val="00C83D1F"/>
    <w:rsid w:val="00C84E8E"/>
    <w:rsid w:val="00C85CBF"/>
    <w:rsid w:val="00C90BC9"/>
    <w:rsid w:val="00C92551"/>
    <w:rsid w:val="00C9337C"/>
    <w:rsid w:val="00C93CBC"/>
    <w:rsid w:val="00C96292"/>
    <w:rsid w:val="00C97989"/>
    <w:rsid w:val="00CA5AEB"/>
    <w:rsid w:val="00CA6981"/>
    <w:rsid w:val="00CB589B"/>
    <w:rsid w:val="00CB593E"/>
    <w:rsid w:val="00CB7066"/>
    <w:rsid w:val="00CC03F4"/>
    <w:rsid w:val="00CC2161"/>
    <w:rsid w:val="00CC4025"/>
    <w:rsid w:val="00CC4FF8"/>
    <w:rsid w:val="00CD3D34"/>
    <w:rsid w:val="00CD585B"/>
    <w:rsid w:val="00CD742C"/>
    <w:rsid w:val="00CE225B"/>
    <w:rsid w:val="00CE445B"/>
    <w:rsid w:val="00CE5151"/>
    <w:rsid w:val="00CE568A"/>
    <w:rsid w:val="00CE57E8"/>
    <w:rsid w:val="00CE64A9"/>
    <w:rsid w:val="00CF057F"/>
    <w:rsid w:val="00CF14FC"/>
    <w:rsid w:val="00CF282B"/>
    <w:rsid w:val="00CF5B02"/>
    <w:rsid w:val="00CF6666"/>
    <w:rsid w:val="00CF7778"/>
    <w:rsid w:val="00D01BE3"/>
    <w:rsid w:val="00D03732"/>
    <w:rsid w:val="00D056F8"/>
    <w:rsid w:val="00D06049"/>
    <w:rsid w:val="00D1010C"/>
    <w:rsid w:val="00D10172"/>
    <w:rsid w:val="00D12D99"/>
    <w:rsid w:val="00D2136A"/>
    <w:rsid w:val="00D245B2"/>
    <w:rsid w:val="00D26659"/>
    <w:rsid w:val="00D33636"/>
    <w:rsid w:val="00D3576F"/>
    <w:rsid w:val="00D35B2C"/>
    <w:rsid w:val="00D37B6A"/>
    <w:rsid w:val="00D37DC6"/>
    <w:rsid w:val="00D428A8"/>
    <w:rsid w:val="00D429CD"/>
    <w:rsid w:val="00D454EE"/>
    <w:rsid w:val="00D502EC"/>
    <w:rsid w:val="00D52B19"/>
    <w:rsid w:val="00D536C3"/>
    <w:rsid w:val="00D548B8"/>
    <w:rsid w:val="00D54C8C"/>
    <w:rsid w:val="00D54D44"/>
    <w:rsid w:val="00D56F3E"/>
    <w:rsid w:val="00D62237"/>
    <w:rsid w:val="00D66FB1"/>
    <w:rsid w:val="00D71D96"/>
    <w:rsid w:val="00D72563"/>
    <w:rsid w:val="00D729F6"/>
    <w:rsid w:val="00D72A0B"/>
    <w:rsid w:val="00D73EB8"/>
    <w:rsid w:val="00D73F96"/>
    <w:rsid w:val="00D7581A"/>
    <w:rsid w:val="00D766A9"/>
    <w:rsid w:val="00D76798"/>
    <w:rsid w:val="00D8056F"/>
    <w:rsid w:val="00D82D24"/>
    <w:rsid w:val="00D84EE4"/>
    <w:rsid w:val="00D87291"/>
    <w:rsid w:val="00D90355"/>
    <w:rsid w:val="00D90BB7"/>
    <w:rsid w:val="00D91F47"/>
    <w:rsid w:val="00D94E28"/>
    <w:rsid w:val="00D9540B"/>
    <w:rsid w:val="00D96873"/>
    <w:rsid w:val="00DA4446"/>
    <w:rsid w:val="00DA5FEB"/>
    <w:rsid w:val="00DB0B99"/>
    <w:rsid w:val="00DB68C1"/>
    <w:rsid w:val="00DC00F2"/>
    <w:rsid w:val="00DC4795"/>
    <w:rsid w:val="00DC6CF7"/>
    <w:rsid w:val="00DC6D55"/>
    <w:rsid w:val="00DD51BD"/>
    <w:rsid w:val="00DD54CC"/>
    <w:rsid w:val="00DD5FF0"/>
    <w:rsid w:val="00DE2C6C"/>
    <w:rsid w:val="00DE2CEA"/>
    <w:rsid w:val="00DE6CC3"/>
    <w:rsid w:val="00DF097B"/>
    <w:rsid w:val="00DF15CA"/>
    <w:rsid w:val="00DF2826"/>
    <w:rsid w:val="00DF4602"/>
    <w:rsid w:val="00DF55C9"/>
    <w:rsid w:val="00DF5E97"/>
    <w:rsid w:val="00DF731A"/>
    <w:rsid w:val="00DF7AE8"/>
    <w:rsid w:val="00DF7AFC"/>
    <w:rsid w:val="00E00EAF"/>
    <w:rsid w:val="00E03EDA"/>
    <w:rsid w:val="00E04DA8"/>
    <w:rsid w:val="00E050F9"/>
    <w:rsid w:val="00E12DE0"/>
    <w:rsid w:val="00E16012"/>
    <w:rsid w:val="00E20FBB"/>
    <w:rsid w:val="00E22027"/>
    <w:rsid w:val="00E3269E"/>
    <w:rsid w:val="00E34EE5"/>
    <w:rsid w:val="00E36284"/>
    <w:rsid w:val="00E37784"/>
    <w:rsid w:val="00E435C2"/>
    <w:rsid w:val="00E4602B"/>
    <w:rsid w:val="00E54A1B"/>
    <w:rsid w:val="00E61949"/>
    <w:rsid w:val="00E649FC"/>
    <w:rsid w:val="00E66EF0"/>
    <w:rsid w:val="00E732B3"/>
    <w:rsid w:val="00E748F5"/>
    <w:rsid w:val="00E753C9"/>
    <w:rsid w:val="00E76BD7"/>
    <w:rsid w:val="00E77A0B"/>
    <w:rsid w:val="00E85CDE"/>
    <w:rsid w:val="00E90594"/>
    <w:rsid w:val="00E9070A"/>
    <w:rsid w:val="00E91CFC"/>
    <w:rsid w:val="00E91E5E"/>
    <w:rsid w:val="00E95881"/>
    <w:rsid w:val="00E95F0B"/>
    <w:rsid w:val="00E9711C"/>
    <w:rsid w:val="00E97142"/>
    <w:rsid w:val="00E97C70"/>
    <w:rsid w:val="00EA4EA2"/>
    <w:rsid w:val="00EB32EF"/>
    <w:rsid w:val="00EB36B8"/>
    <w:rsid w:val="00EB4221"/>
    <w:rsid w:val="00EB438D"/>
    <w:rsid w:val="00EB6AAE"/>
    <w:rsid w:val="00EC1888"/>
    <w:rsid w:val="00EC1AD9"/>
    <w:rsid w:val="00EC2A9C"/>
    <w:rsid w:val="00EC2E07"/>
    <w:rsid w:val="00EC36DA"/>
    <w:rsid w:val="00EC570B"/>
    <w:rsid w:val="00EC65DA"/>
    <w:rsid w:val="00EC6893"/>
    <w:rsid w:val="00EC7828"/>
    <w:rsid w:val="00EC7B0E"/>
    <w:rsid w:val="00ED1DA0"/>
    <w:rsid w:val="00ED3C44"/>
    <w:rsid w:val="00ED5F4A"/>
    <w:rsid w:val="00ED6F42"/>
    <w:rsid w:val="00ED71F1"/>
    <w:rsid w:val="00EE05DB"/>
    <w:rsid w:val="00EE0AEB"/>
    <w:rsid w:val="00EE1C77"/>
    <w:rsid w:val="00EE2C1E"/>
    <w:rsid w:val="00EF090D"/>
    <w:rsid w:val="00EF54B5"/>
    <w:rsid w:val="00EF5D2D"/>
    <w:rsid w:val="00F00885"/>
    <w:rsid w:val="00F01AF2"/>
    <w:rsid w:val="00F01D95"/>
    <w:rsid w:val="00F0250F"/>
    <w:rsid w:val="00F0454C"/>
    <w:rsid w:val="00F05397"/>
    <w:rsid w:val="00F07CFF"/>
    <w:rsid w:val="00F07F94"/>
    <w:rsid w:val="00F11B18"/>
    <w:rsid w:val="00F11F25"/>
    <w:rsid w:val="00F15579"/>
    <w:rsid w:val="00F210C3"/>
    <w:rsid w:val="00F21E49"/>
    <w:rsid w:val="00F23857"/>
    <w:rsid w:val="00F24CCC"/>
    <w:rsid w:val="00F265BE"/>
    <w:rsid w:val="00F27669"/>
    <w:rsid w:val="00F32123"/>
    <w:rsid w:val="00F33721"/>
    <w:rsid w:val="00F35F33"/>
    <w:rsid w:val="00F40ED4"/>
    <w:rsid w:val="00F448A2"/>
    <w:rsid w:val="00F4673F"/>
    <w:rsid w:val="00F476E9"/>
    <w:rsid w:val="00F47DEA"/>
    <w:rsid w:val="00F50068"/>
    <w:rsid w:val="00F52D8E"/>
    <w:rsid w:val="00F55C0F"/>
    <w:rsid w:val="00F55DE6"/>
    <w:rsid w:val="00F618EE"/>
    <w:rsid w:val="00F62A34"/>
    <w:rsid w:val="00F64F7E"/>
    <w:rsid w:val="00F651CA"/>
    <w:rsid w:val="00F652DD"/>
    <w:rsid w:val="00F65557"/>
    <w:rsid w:val="00F72714"/>
    <w:rsid w:val="00F73690"/>
    <w:rsid w:val="00F737F9"/>
    <w:rsid w:val="00F75818"/>
    <w:rsid w:val="00F77618"/>
    <w:rsid w:val="00F8025B"/>
    <w:rsid w:val="00F80B42"/>
    <w:rsid w:val="00F81D4F"/>
    <w:rsid w:val="00F847EA"/>
    <w:rsid w:val="00F85533"/>
    <w:rsid w:val="00F85C2E"/>
    <w:rsid w:val="00F8763F"/>
    <w:rsid w:val="00F91D30"/>
    <w:rsid w:val="00F926FC"/>
    <w:rsid w:val="00F962D5"/>
    <w:rsid w:val="00FA14CF"/>
    <w:rsid w:val="00FA5372"/>
    <w:rsid w:val="00FA71EF"/>
    <w:rsid w:val="00FC21D5"/>
    <w:rsid w:val="00FC2259"/>
    <w:rsid w:val="00FC3C6A"/>
    <w:rsid w:val="00FC6F71"/>
    <w:rsid w:val="00FD02F7"/>
    <w:rsid w:val="00FD1094"/>
    <w:rsid w:val="00FD1ECD"/>
    <w:rsid w:val="00FD2C12"/>
    <w:rsid w:val="00FD4447"/>
    <w:rsid w:val="00FD53A1"/>
    <w:rsid w:val="00FD562A"/>
    <w:rsid w:val="00FD6C26"/>
    <w:rsid w:val="00FE359C"/>
    <w:rsid w:val="00FE6728"/>
    <w:rsid w:val="00FF4AA5"/>
    <w:rsid w:val="00FF4D3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D0AFB"/>
  <w15:docId w15:val="{657083D2-0E4B-41E8-8882-6312B260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85CBF"/>
  </w:style>
  <w:style w:type="paragraph" w:styleId="Cmsor1">
    <w:name w:val="heading 1"/>
    <w:basedOn w:val="Default"/>
    <w:link w:val="Cmsor1Char"/>
    <w:uiPriority w:val="9"/>
    <w:qFormat/>
    <w:rsid w:val="009D1A8F"/>
    <w:pPr>
      <w:tabs>
        <w:tab w:val="left" w:pos="360"/>
        <w:tab w:val="left" w:pos="1134"/>
      </w:tabs>
      <w:spacing w:line="276" w:lineRule="auto"/>
      <w:jc w:val="center"/>
      <w:outlineLvl w:val="0"/>
    </w:pPr>
    <w:rPr>
      <w:rFonts w:ascii="Times New Roman" w:hAnsi="Times New Roman" w:cs="Times New Roman"/>
      <w:b/>
      <w:sz w:val="28"/>
    </w:rPr>
  </w:style>
  <w:style w:type="paragraph" w:styleId="Cmsor2">
    <w:name w:val="heading 2"/>
    <w:basedOn w:val="Norml"/>
    <w:next w:val="Norml"/>
    <w:link w:val="Cmsor2Char"/>
    <w:uiPriority w:val="9"/>
    <w:unhideWhenUsed/>
    <w:qFormat/>
    <w:rsid w:val="009D1A8F"/>
    <w:pPr>
      <w:spacing w:after="0"/>
      <w:outlineLvl w:val="1"/>
    </w:pPr>
    <w:rPr>
      <w:rFonts w:ascii="Times New Roman" w:eastAsia="Times New Roman" w:hAnsi="Times New Roman" w:cs="Times New Roman"/>
      <w:b/>
      <w:sz w:val="24"/>
      <w:szCs w:val="24"/>
    </w:rPr>
  </w:style>
  <w:style w:type="paragraph" w:styleId="Cmsor3">
    <w:name w:val="heading 3"/>
    <w:basedOn w:val="Norml"/>
    <w:next w:val="Norml"/>
    <w:link w:val="Cmsor3Char"/>
    <w:uiPriority w:val="9"/>
    <w:semiHidden/>
    <w:unhideWhenUsed/>
    <w:qFormat/>
    <w:rsid w:val="00BD12F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Cmsor4">
    <w:name w:val="heading 4"/>
    <w:basedOn w:val="Norml"/>
    <w:next w:val="Norml"/>
    <w:link w:val="Cmsor4Char"/>
    <w:uiPriority w:val="9"/>
    <w:unhideWhenUsed/>
    <w:qFormat/>
    <w:rsid w:val="00A34D6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B7066"/>
    <w:pPr>
      <w:ind w:left="720"/>
      <w:contextualSpacing/>
    </w:pPr>
  </w:style>
  <w:style w:type="paragraph" w:customStyle="1" w:styleId="Default">
    <w:name w:val="Default"/>
    <w:uiPriority w:val="99"/>
    <w:rsid w:val="001F18ED"/>
    <w:pPr>
      <w:autoSpaceDE w:val="0"/>
      <w:autoSpaceDN w:val="0"/>
      <w:adjustRightInd w:val="0"/>
      <w:spacing w:after="0" w:line="240" w:lineRule="auto"/>
    </w:pPr>
    <w:rPr>
      <w:rFonts w:ascii="Arial" w:eastAsia="Times New Roman" w:hAnsi="Arial" w:cs="Arial"/>
      <w:color w:val="000000"/>
      <w:sz w:val="24"/>
      <w:szCs w:val="24"/>
    </w:rPr>
  </w:style>
  <w:style w:type="paragraph" w:styleId="lfej">
    <w:name w:val="header"/>
    <w:basedOn w:val="Norml"/>
    <w:link w:val="lfejChar"/>
    <w:uiPriority w:val="99"/>
    <w:semiHidden/>
    <w:unhideWhenUsed/>
    <w:rsid w:val="00482D63"/>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482D63"/>
  </w:style>
  <w:style w:type="paragraph" w:styleId="llb">
    <w:name w:val="footer"/>
    <w:basedOn w:val="Norml"/>
    <w:link w:val="llbChar"/>
    <w:uiPriority w:val="99"/>
    <w:unhideWhenUsed/>
    <w:rsid w:val="00482D63"/>
    <w:pPr>
      <w:tabs>
        <w:tab w:val="center" w:pos="4536"/>
        <w:tab w:val="right" w:pos="9072"/>
      </w:tabs>
      <w:spacing w:after="0" w:line="240" w:lineRule="auto"/>
    </w:pPr>
  </w:style>
  <w:style w:type="character" w:customStyle="1" w:styleId="llbChar">
    <w:name w:val="Élőláb Char"/>
    <w:basedOn w:val="Bekezdsalapbettpusa"/>
    <w:link w:val="llb"/>
    <w:uiPriority w:val="99"/>
    <w:rsid w:val="00482D63"/>
  </w:style>
  <w:style w:type="character" w:styleId="Hiperhivatkozs">
    <w:name w:val="Hyperlink"/>
    <w:basedOn w:val="Bekezdsalapbettpusa"/>
    <w:uiPriority w:val="99"/>
    <w:unhideWhenUsed/>
    <w:rsid w:val="00BA2E15"/>
    <w:rPr>
      <w:color w:val="0000FF" w:themeColor="hyperlink"/>
      <w:u w:val="single"/>
    </w:rPr>
  </w:style>
  <w:style w:type="character" w:styleId="Jegyzethivatkozs">
    <w:name w:val="annotation reference"/>
    <w:basedOn w:val="Bekezdsalapbettpusa"/>
    <w:uiPriority w:val="99"/>
    <w:semiHidden/>
    <w:unhideWhenUsed/>
    <w:rsid w:val="009F4EAE"/>
    <w:rPr>
      <w:sz w:val="16"/>
      <w:szCs w:val="16"/>
    </w:rPr>
  </w:style>
  <w:style w:type="paragraph" w:styleId="Jegyzetszveg">
    <w:name w:val="annotation text"/>
    <w:basedOn w:val="Norml"/>
    <w:link w:val="JegyzetszvegChar"/>
    <w:uiPriority w:val="99"/>
    <w:semiHidden/>
    <w:unhideWhenUsed/>
    <w:rsid w:val="009F4EAE"/>
    <w:pPr>
      <w:spacing w:line="240" w:lineRule="auto"/>
    </w:pPr>
    <w:rPr>
      <w:sz w:val="20"/>
      <w:szCs w:val="20"/>
    </w:rPr>
  </w:style>
  <w:style w:type="character" w:customStyle="1" w:styleId="JegyzetszvegChar">
    <w:name w:val="Jegyzetszöveg Char"/>
    <w:basedOn w:val="Bekezdsalapbettpusa"/>
    <w:link w:val="Jegyzetszveg"/>
    <w:uiPriority w:val="99"/>
    <w:semiHidden/>
    <w:rsid w:val="009F4EAE"/>
    <w:rPr>
      <w:sz w:val="20"/>
      <w:szCs w:val="20"/>
    </w:rPr>
  </w:style>
  <w:style w:type="paragraph" w:styleId="Buborkszveg">
    <w:name w:val="Balloon Text"/>
    <w:basedOn w:val="Norml"/>
    <w:link w:val="BuborkszvegChar"/>
    <w:uiPriority w:val="99"/>
    <w:semiHidden/>
    <w:unhideWhenUsed/>
    <w:rsid w:val="009F4EA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F4EAE"/>
    <w:rPr>
      <w:rFonts w:ascii="Tahoma" w:hAnsi="Tahoma" w:cs="Tahoma"/>
      <w:sz w:val="16"/>
      <w:szCs w:val="16"/>
    </w:rPr>
  </w:style>
  <w:style w:type="paragraph" w:styleId="Megjegyzstrgya">
    <w:name w:val="annotation subject"/>
    <w:basedOn w:val="Jegyzetszveg"/>
    <w:next w:val="Jegyzetszveg"/>
    <w:link w:val="MegjegyzstrgyaChar"/>
    <w:uiPriority w:val="99"/>
    <w:semiHidden/>
    <w:unhideWhenUsed/>
    <w:rsid w:val="008E6BB4"/>
    <w:rPr>
      <w:b/>
      <w:bCs/>
    </w:rPr>
  </w:style>
  <w:style w:type="character" w:customStyle="1" w:styleId="MegjegyzstrgyaChar">
    <w:name w:val="Megjegyzés tárgya Char"/>
    <w:basedOn w:val="JegyzetszvegChar"/>
    <w:link w:val="Megjegyzstrgya"/>
    <w:uiPriority w:val="99"/>
    <w:semiHidden/>
    <w:rsid w:val="008E6BB4"/>
    <w:rPr>
      <w:b/>
      <w:bCs/>
      <w:sz w:val="20"/>
      <w:szCs w:val="20"/>
    </w:rPr>
  </w:style>
  <w:style w:type="character" w:customStyle="1" w:styleId="Cmsor1Char">
    <w:name w:val="Címsor 1 Char"/>
    <w:basedOn w:val="Bekezdsalapbettpusa"/>
    <w:link w:val="Cmsor1"/>
    <w:uiPriority w:val="9"/>
    <w:rsid w:val="009D1A8F"/>
    <w:rPr>
      <w:rFonts w:ascii="Times New Roman" w:eastAsia="Times New Roman" w:hAnsi="Times New Roman" w:cs="Times New Roman"/>
      <w:b/>
      <w:color w:val="000000"/>
      <w:sz w:val="28"/>
      <w:szCs w:val="24"/>
    </w:rPr>
  </w:style>
  <w:style w:type="paragraph" w:customStyle="1" w:styleId="cf0">
    <w:name w:val="cf0"/>
    <w:basedOn w:val="Norml"/>
    <w:rsid w:val="00EF09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sor4Char">
    <w:name w:val="Címsor 4 Char"/>
    <w:basedOn w:val="Bekezdsalapbettpusa"/>
    <w:link w:val="Cmsor4"/>
    <w:uiPriority w:val="9"/>
    <w:rsid w:val="00A34D68"/>
    <w:rPr>
      <w:rFonts w:asciiTheme="majorHAnsi" w:eastAsiaTheme="majorEastAsia" w:hAnsiTheme="majorHAnsi" w:cstheme="majorBidi"/>
      <w:b/>
      <w:bCs/>
      <w:i/>
      <w:iCs/>
      <w:color w:val="4F81BD" w:themeColor="accent1"/>
    </w:rPr>
  </w:style>
  <w:style w:type="paragraph" w:styleId="Vltozat">
    <w:name w:val="Revision"/>
    <w:hidden/>
    <w:uiPriority w:val="99"/>
    <w:semiHidden/>
    <w:rsid w:val="00DC4795"/>
    <w:pPr>
      <w:spacing w:after="0" w:line="240" w:lineRule="auto"/>
    </w:pPr>
  </w:style>
  <w:style w:type="character" w:customStyle="1" w:styleId="hl">
    <w:name w:val="hl"/>
    <w:basedOn w:val="Bekezdsalapbettpusa"/>
    <w:rsid w:val="003E75B3"/>
  </w:style>
  <w:style w:type="character" w:customStyle="1" w:styleId="Cmsor3Char">
    <w:name w:val="Címsor 3 Char"/>
    <w:basedOn w:val="Bekezdsalapbettpusa"/>
    <w:link w:val="Cmsor3"/>
    <w:uiPriority w:val="9"/>
    <w:semiHidden/>
    <w:rsid w:val="00BD12F1"/>
    <w:rPr>
      <w:rFonts w:asciiTheme="majorHAnsi" w:eastAsiaTheme="majorEastAsia" w:hAnsiTheme="majorHAnsi" w:cstheme="majorBidi"/>
      <w:color w:val="243F60" w:themeColor="accent1" w:themeShade="7F"/>
      <w:sz w:val="24"/>
      <w:szCs w:val="24"/>
    </w:rPr>
  </w:style>
  <w:style w:type="character" w:customStyle="1" w:styleId="Cmsor2Char">
    <w:name w:val="Címsor 2 Char"/>
    <w:basedOn w:val="Bekezdsalapbettpusa"/>
    <w:link w:val="Cmsor2"/>
    <w:uiPriority w:val="9"/>
    <w:rsid w:val="009D1A8F"/>
    <w:rPr>
      <w:rFonts w:ascii="Times New Roman" w:eastAsia="Times New Roman" w:hAnsi="Times New Roman" w:cs="Times New Roman"/>
      <w:b/>
      <w:sz w:val="24"/>
      <w:szCs w:val="24"/>
    </w:rPr>
  </w:style>
  <w:style w:type="paragraph" w:customStyle="1" w:styleId="Listaszerbekezds1">
    <w:name w:val="Listaszerű bekezdés1"/>
    <w:basedOn w:val="Norml"/>
    <w:rsid w:val="00993685"/>
    <w:pPr>
      <w:suppressAutoHyphens/>
      <w:ind w:left="720"/>
      <w:contextualSpacing/>
    </w:pPr>
    <w:rPr>
      <w:rFonts w:ascii="Calibri" w:eastAsia="font297" w:hAnsi="Calibri" w:cs="font297"/>
    </w:rPr>
  </w:style>
  <w:style w:type="paragraph" w:styleId="Nincstrkz">
    <w:name w:val="No Spacing"/>
    <w:basedOn w:val="Norml"/>
    <w:link w:val="NincstrkzChar"/>
    <w:uiPriority w:val="1"/>
    <w:qFormat/>
    <w:rsid w:val="00D10172"/>
    <w:pPr>
      <w:spacing w:after="0" w:line="240" w:lineRule="auto"/>
    </w:pPr>
    <w:rPr>
      <w:rFonts w:ascii="Cambria" w:eastAsia="Times New Roman" w:hAnsi="Cambria" w:cs="Times New Roman"/>
      <w:lang w:eastAsia="en-US" w:bidi="en-US"/>
    </w:rPr>
  </w:style>
  <w:style w:type="character" w:customStyle="1" w:styleId="NincstrkzChar">
    <w:name w:val="Nincs térköz Char"/>
    <w:basedOn w:val="Bekezdsalapbettpusa"/>
    <w:link w:val="Nincstrkz"/>
    <w:uiPriority w:val="1"/>
    <w:rsid w:val="00D10172"/>
    <w:rPr>
      <w:rFonts w:ascii="Cambria" w:eastAsia="Times New Roman" w:hAnsi="Cambria" w:cs="Times New Roman"/>
      <w:lang w:eastAsia="en-US" w:bidi="en-US"/>
    </w:rPr>
  </w:style>
  <w:style w:type="paragraph" w:customStyle="1" w:styleId="Nincstrkz1">
    <w:name w:val="Nincs térköz1"/>
    <w:rsid w:val="00873B4F"/>
    <w:pPr>
      <w:suppressAutoHyphens/>
      <w:spacing w:after="0" w:line="240" w:lineRule="auto"/>
    </w:pPr>
    <w:rPr>
      <w:rFonts w:ascii="Calibri" w:eastAsia="Calibri" w:hAnsi="Calibri" w:cs="font405"/>
      <w:lang w:eastAsia="en-US"/>
    </w:rPr>
  </w:style>
  <w:style w:type="character" w:styleId="Feloldatlanmegemlts">
    <w:name w:val="Unresolved Mention"/>
    <w:basedOn w:val="Bekezdsalapbettpusa"/>
    <w:uiPriority w:val="99"/>
    <w:semiHidden/>
    <w:unhideWhenUsed/>
    <w:rsid w:val="00551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3831">
      <w:bodyDiv w:val="1"/>
      <w:marLeft w:val="0"/>
      <w:marRight w:val="0"/>
      <w:marTop w:val="0"/>
      <w:marBottom w:val="0"/>
      <w:divBdr>
        <w:top w:val="none" w:sz="0" w:space="0" w:color="auto"/>
        <w:left w:val="none" w:sz="0" w:space="0" w:color="auto"/>
        <w:bottom w:val="none" w:sz="0" w:space="0" w:color="auto"/>
        <w:right w:val="none" w:sz="0" w:space="0" w:color="auto"/>
      </w:divBdr>
    </w:div>
    <w:div w:id="80763812">
      <w:bodyDiv w:val="1"/>
      <w:marLeft w:val="0"/>
      <w:marRight w:val="0"/>
      <w:marTop w:val="0"/>
      <w:marBottom w:val="0"/>
      <w:divBdr>
        <w:top w:val="none" w:sz="0" w:space="0" w:color="auto"/>
        <w:left w:val="none" w:sz="0" w:space="0" w:color="auto"/>
        <w:bottom w:val="none" w:sz="0" w:space="0" w:color="auto"/>
        <w:right w:val="none" w:sz="0" w:space="0" w:color="auto"/>
      </w:divBdr>
    </w:div>
    <w:div w:id="302395959">
      <w:bodyDiv w:val="1"/>
      <w:marLeft w:val="0"/>
      <w:marRight w:val="0"/>
      <w:marTop w:val="0"/>
      <w:marBottom w:val="0"/>
      <w:divBdr>
        <w:top w:val="none" w:sz="0" w:space="0" w:color="auto"/>
        <w:left w:val="none" w:sz="0" w:space="0" w:color="auto"/>
        <w:bottom w:val="none" w:sz="0" w:space="0" w:color="auto"/>
        <w:right w:val="none" w:sz="0" w:space="0" w:color="auto"/>
      </w:divBdr>
    </w:div>
    <w:div w:id="314769614">
      <w:bodyDiv w:val="1"/>
      <w:marLeft w:val="0"/>
      <w:marRight w:val="0"/>
      <w:marTop w:val="0"/>
      <w:marBottom w:val="0"/>
      <w:divBdr>
        <w:top w:val="none" w:sz="0" w:space="0" w:color="auto"/>
        <w:left w:val="none" w:sz="0" w:space="0" w:color="auto"/>
        <w:bottom w:val="none" w:sz="0" w:space="0" w:color="auto"/>
        <w:right w:val="none" w:sz="0" w:space="0" w:color="auto"/>
      </w:divBdr>
    </w:div>
    <w:div w:id="418254671">
      <w:bodyDiv w:val="1"/>
      <w:marLeft w:val="0"/>
      <w:marRight w:val="0"/>
      <w:marTop w:val="0"/>
      <w:marBottom w:val="0"/>
      <w:divBdr>
        <w:top w:val="none" w:sz="0" w:space="0" w:color="auto"/>
        <w:left w:val="none" w:sz="0" w:space="0" w:color="auto"/>
        <w:bottom w:val="none" w:sz="0" w:space="0" w:color="auto"/>
        <w:right w:val="none" w:sz="0" w:space="0" w:color="auto"/>
      </w:divBdr>
    </w:div>
    <w:div w:id="458183503">
      <w:bodyDiv w:val="1"/>
      <w:marLeft w:val="0"/>
      <w:marRight w:val="0"/>
      <w:marTop w:val="0"/>
      <w:marBottom w:val="0"/>
      <w:divBdr>
        <w:top w:val="none" w:sz="0" w:space="0" w:color="auto"/>
        <w:left w:val="none" w:sz="0" w:space="0" w:color="auto"/>
        <w:bottom w:val="none" w:sz="0" w:space="0" w:color="auto"/>
        <w:right w:val="none" w:sz="0" w:space="0" w:color="auto"/>
      </w:divBdr>
    </w:div>
    <w:div w:id="484200432">
      <w:bodyDiv w:val="1"/>
      <w:marLeft w:val="0"/>
      <w:marRight w:val="0"/>
      <w:marTop w:val="0"/>
      <w:marBottom w:val="0"/>
      <w:divBdr>
        <w:top w:val="none" w:sz="0" w:space="0" w:color="auto"/>
        <w:left w:val="none" w:sz="0" w:space="0" w:color="auto"/>
        <w:bottom w:val="none" w:sz="0" w:space="0" w:color="auto"/>
        <w:right w:val="none" w:sz="0" w:space="0" w:color="auto"/>
      </w:divBdr>
    </w:div>
    <w:div w:id="516697989">
      <w:bodyDiv w:val="1"/>
      <w:marLeft w:val="0"/>
      <w:marRight w:val="0"/>
      <w:marTop w:val="0"/>
      <w:marBottom w:val="0"/>
      <w:divBdr>
        <w:top w:val="none" w:sz="0" w:space="0" w:color="auto"/>
        <w:left w:val="none" w:sz="0" w:space="0" w:color="auto"/>
        <w:bottom w:val="none" w:sz="0" w:space="0" w:color="auto"/>
        <w:right w:val="none" w:sz="0" w:space="0" w:color="auto"/>
      </w:divBdr>
    </w:div>
    <w:div w:id="603420388">
      <w:bodyDiv w:val="1"/>
      <w:marLeft w:val="0"/>
      <w:marRight w:val="0"/>
      <w:marTop w:val="0"/>
      <w:marBottom w:val="0"/>
      <w:divBdr>
        <w:top w:val="none" w:sz="0" w:space="0" w:color="auto"/>
        <w:left w:val="none" w:sz="0" w:space="0" w:color="auto"/>
        <w:bottom w:val="none" w:sz="0" w:space="0" w:color="auto"/>
        <w:right w:val="none" w:sz="0" w:space="0" w:color="auto"/>
      </w:divBdr>
    </w:div>
    <w:div w:id="773133266">
      <w:bodyDiv w:val="1"/>
      <w:marLeft w:val="0"/>
      <w:marRight w:val="0"/>
      <w:marTop w:val="0"/>
      <w:marBottom w:val="0"/>
      <w:divBdr>
        <w:top w:val="none" w:sz="0" w:space="0" w:color="auto"/>
        <w:left w:val="none" w:sz="0" w:space="0" w:color="auto"/>
        <w:bottom w:val="none" w:sz="0" w:space="0" w:color="auto"/>
        <w:right w:val="none" w:sz="0" w:space="0" w:color="auto"/>
      </w:divBdr>
    </w:div>
    <w:div w:id="851994314">
      <w:bodyDiv w:val="1"/>
      <w:marLeft w:val="0"/>
      <w:marRight w:val="0"/>
      <w:marTop w:val="0"/>
      <w:marBottom w:val="0"/>
      <w:divBdr>
        <w:top w:val="none" w:sz="0" w:space="0" w:color="auto"/>
        <w:left w:val="none" w:sz="0" w:space="0" w:color="auto"/>
        <w:bottom w:val="none" w:sz="0" w:space="0" w:color="auto"/>
        <w:right w:val="none" w:sz="0" w:space="0" w:color="auto"/>
      </w:divBdr>
    </w:div>
    <w:div w:id="902450808">
      <w:bodyDiv w:val="1"/>
      <w:marLeft w:val="0"/>
      <w:marRight w:val="0"/>
      <w:marTop w:val="0"/>
      <w:marBottom w:val="0"/>
      <w:divBdr>
        <w:top w:val="none" w:sz="0" w:space="0" w:color="auto"/>
        <w:left w:val="none" w:sz="0" w:space="0" w:color="auto"/>
        <w:bottom w:val="none" w:sz="0" w:space="0" w:color="auto"/>
        <w:right w:val="none" w:sz="0" w:space="0" w:color="auto"/>
      </w:divBdr>
    </w:div>
    <w:div w:id="940918507">
      <w:bodyDiv w:val="1"/>
      <w:marLeft w:val="0"/>
      <w:marRight w:val="0"/>
      <w:marTop w:val="0"/>
      <w:marBottom w:val="0"/>
      <w:divBdr>
        <w:top w:val="none" w:sz="0" w:space="0" w:color="auto"/>
        <w:left w:val="none" w:sz="0" w:space="0" w:color="auto"/>
        <w:bottom w:val="none" w:sz="0" w:space="0" w:color="auto"/>
        <w:right w:val="none" w:sz="0" w:space="0" w:color="auto"/>
      </w:divBdr>
    </w:div>
    <w:div w:id="1150748814">
      <w:bodyDiv w:val="1"/>
      <w:marLeft w:val="0"/>
      <w:marRight w:val="0"/>
      <w:marTop w:val="0"/>
      <w:marBottom w:val="0"/>
      <w:divBdr>
        <w:top w:val="none" w:sz="0" w:space="0" w:color="auto"/>
        <w:left w:val="none" w:sz="0" w:space="0" w:color="auto"/>
        <w:bottom w:val="none" w:sz="0" w:space="0" w:color="auto"/>
        <w:right w:val="none" w:sz="0" w:space="0" w:color="auto"/>
      </w:divBdr>
    </w:div>
    <w:div w:id="1217358203">
      <w:bodyDiv w:val="1"/>
      <w:marLeft w:val="0"/>
      <w:marRight w:val="0"/>
      <w:marTop w:val="0"/>
      <w:marBottom w:val="0"/>
      <w:divBdr>
        <w:top w:val="none" w:sz="0" w:space="0" w:color="auto"/>
        <w:left w:val="none" w:sz="0" w:space="0" w:color="auto"/>
        <w:bottom w:val="none" w:sz="0" w:space="0" w:color="auto"/>
        <w:right w:val="none" w:sz="0" w:space="0" w:color="auto"/>
      </w:divBdr>
    </w:div>
    <w:div w:id="1346715621">
      <w:bodyDiv w:val="1"/>
      <w:marLeft w:val="0"/>
      <w:marRight w:val="0"/>
      <w:marTop w:val="0"/>
      <w:marBottom w:val="0"/>
      <w:divBdr>
        <w:top w:val="none" w:sz="0" w:space="0" w:color="auto"/>
        <w:left w:val="none" w:sz="0" w:space="0" w:color="auto"/>
        <w:bottom w:val="none" w:sz="0" w:space="0" w:color="auto"/>
        <w:right w:val="none" w:sz="0" w:space="0" w:color="auto"/>
      </w:divBdr>
    </w:div>
    <w:div w:id="1394887366">
      <w:bodyDiv w:val="1"/>
      <w:marLeft w:val="0"/>
      <w:marRight w:val="0"/>
      <w:marTop w:val="0"/>
      <w:marBottom w:val="0"/>
      <w:divBdr>
        <w:top w:val="none" w:sz="0" w:space="0" w:color="auto"/>
        <w:left w:val="none" w:sz="0" w:space="0" w:color="auto"/>
        <w:bottom w:val="none" w:sz="0" w:space="0" w:color="auto"/>
        <w:right w:val="none" w:sz="0" w:space="0" w:color="auto"/>
      </w:divBdr>
    </w:div>
    <w:div w:id="1430734299">
      <w:bodyDiv w:val="1"/>
      <w:marLeft w:val="0"/>
      <w:marRight w:val="0"/>
      <w:marTop w:val="0"/>
      <w:marBottom w:val="0"/>
      <w:divBdr>
        <w:top w:val="none" w:sz="0" w:space="0" w:color="auto"/>
        <w:left w:val="none" w:sz="0" w:space="0" w:color="auto"/>
        <w:bottom w:val="none" w:sz="0" w:space="0" w:color="auto"/>
        <w:right w:val="none" w:sz="0" w:space="0" w:color="auto"/>
      </w:divBdr>
    </w:div>
    <w:div w:id="1839271952">
      <w:bodyDiv w:val="1"/>
      <w:marLeft w:val="0"/>
      <w:marRight w:val="0"/>
      <w:marTop w:val="0"/>
      <w:marBottom w:val="0"/>
      <w:divBdr>
        <w:top w:val="none" w:sz="0" w:space="0" w:color="auto"/>
        <w:left w:val="none" w:sz="0" w:space="0" w:color="auto"/>
        <w:bottom w:val="none" w:sz="0" w:space="0" w:color="auto"/>
        <w:right w:val="none" w:sz="0" w:space="0" w:color="auto"/>
      </w:divBdr>
    </w:div>
    <w:div w:id="1846629646">
      <w:bodyDiv w:val="1"/>
      <w:marLeft w:val="0"/>
      <w:marRight w:val="0"/>
      <w:marTop w:val="0"/>
      <w:marBottom w:val="0"/>
      <w:divBdr>
        <w:top w:val="none" w:sz="0" w:space="0" w:color="auto"/>
        <w:left w:val="none" w:sz="0" w:space="0" w:color="auto"/>
        <w:bottom w:val="none" w:sz="0" w:space="0" w:color="auto"/>
        <w:right w:val="none" w:sz="0" w:space="0" w:color="auto"/>
      </w:divBdr>
    </w:div>
    <w:div w:id="2046638292">
      <w:bodyDiv w:val="1"/>
      <w:marLeft w:val="0"/>
      <w:marRight w:val="0"/>
      <w:marTop w:val="0"/>
      <w:marBottom w:val="0"/>
      <w:divBdr>
        <w:top w:val="none" w:sz="0" w:space="0" w:color="auto"/>
        <w:left w:val="none" w:sz="0" w:space="0" w:color="auto"/>
        <w:bottom w:val="none" w:sz="0" w:space="0" w:color="auto"/>
        <w:right w:val="none" w:sz="0" w:space="0" w:color="auto"/>
      </w:divBdr>
    </w:div>
    <w:div w:id="20876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laegerszeg.bolcsi.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6EA81-7C27-4173-BA81-9AD9D104C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3150</Words>
  <Characters>21739</Characters>
  <Application>Microsoft Office Word</Application>
  <DocSecurity>0</DocSecurity>
  <Lines>181</Lines>
  <Paragraphs>49</Paragraphs>
  <ScaleCrop>false</ScaleCrop>
  <HeadingPairs>
    <vt:vector size="2" baseType="variant">
      <vt:variant>
        <vt:lpstr>Cím</vt:lpstr>
      </vt:variant>
      <vt:variant>
        <vt:i4>1</vt:i4>
      </vt:variant>
    </vt:vector>
  </HeadingPairs>
  <TitlesOfParts>
    <vt:vector size="1" baseType="lpstr">
      <vt:lpstr/>
    </vt:vector>
  </TitlesOfParts>
  <Company>Józsefvárosi Önkormányzat Polgármesteri Hivatala</Company>
  <LinksUpToDate>false</LinksUpToDate>
  <CharactersWithSpaces>24840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Bolcsode Egyesitett</cp:lastModifiedBy>
  <cp:revision>3</cp:revision>
  <cp:lastPrinted>2019-08-07T12:47:00Z</cp:lastPrinted>
  <dcterms:created xsi:type="dcterms:W3CDTF">2025-07-30T09:53:00Z</dcterms:created>
  <dcterms:modified xsi:type="dcterms:W3CDTF">2025-07-30T10:18:00Z</dcterms:modified>
</cp:coreProperties>
</file>